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446D2" w14:textId="34BB04E5" w:rsidR="003110A9" w:rsidRPr="00635845" w:rsidRDefault="003110A9" w:rsidP="00635845">
      <w:pPr>
        <w:autoSpaceDN w:val="0"/>
        <w:jc w:val="center"/>
      </w:pPr>
      <w:r w:rsidRPr="00635845">
        <w:rPr>
          <w:rFonts w:hint="eastAsia"/>
        </w:rPr>
        <w:t>東近江市固定資産鑑定評価員選定基準</w:t>
      </w:r>
    </w:p>
    <w:p w14:paraId="760DB1D0" w14:textId="77777777" w:rsidR="003110A9" w:rsidRPr="00635845" w:rsidRDefault="003110A9" w:rsidP="00635845">
      <w:pPr>
        <w:autoSpaceDN w:val="0"/>
      </w:pPr>
    </w:p>
    <w:p w14:paraId="066B7C5D" w14:textId="4342491C" w:rsidR="003110A9" w:rsidRPr="00635845" w:rsidRDefault="00635845" w:rsidP="00635845">
      <w:pPr>
        <w:widowControl w:val="0"/>
        <w:autoSpaceDN w:val="0"/>
      </w:pPr>
      <w:r w:rsidRPr="00635845">
        <w:rPr>
          <w:rFonts w:hint="eastAsia"/>
        </w:rPr>
        <w:t xml:space="preserve">　</w:t>
      </w:r>
      <w:r>
        <w:rPr>
          <w:rFonts w:hint="eastAsia"/>
        </w:rPr>
        <w:t>（目的）</w:t>
      </w:r>
    </w:p>
    <w:p w14:paraId="648EC2BE" w14:textId="20639605" w:rsidR="003110A9" w:rsidRPr="00635845" w:rsidRDefault="00635845" w:rsidP="00635845">
      <w:pPr>
        <w:autoSpaceDN w:val="0"/>
        <w:ind w:left="233" w:hangingChars="100" w:hanging="233"/>
      </w:pPr>
      <w:r>
        <w:rPr>
          <w:rFonts w:hint="eastAsia"/>
        </w:rPr>
        <w:t>第１条</w:t>
      </w:r>
      <w:r w:rsidR="000F3804">
        <w:rPr>
          <w:rFonts w:hint="eastAsia"/>
        </w:rPr>
        <w:t xml:space="preserve">　</w:t>
      </w:r>
      <w:r w:rsidR="00B9747A">
        <w:rPr>
          <w:rFonts w:hint="eastAsia"/>
        </w:rPr>
        <w:t>この基準は、東近江市（以下「当市」という</w:t>
      </w:r>
      <w:r w:rsidR="00B9747A" w:rsidRPr="00B9747A">
        <w:rPr>
          <w:rFonts w:ascii="ＭＳ Ｐ明朝" w:eastAsia="ＭＳ Ｐ明朝" w:hAnsi="ＭＳ Ｐ明朝" w:hint="eastAsia"/>
        </w:rPr>
        <w:t>。</w:t>
      </w:r>
      <w:r w:rsidR="00B9747A">
        <w:rPr>
          <w:rFonts w:hint="eastAsia"/>
        </w:rPr>
        <w:t>）における</w:t>
      </w:r>
      <w:r w:rsidR="000F3804">
        <w:rPr>
          <w:rFonts w:hint="eastAsia"/>
        </w:rPr>
        <w:t>固定資産</w:t>
      </w:r>
      <w:r w:rsidR="00B9747A">
        <w:rPr>
          <w:rFonts w:hint="eastAsia"/>
        </w:rPr>
        <w:t>（土地）</w:t>
      </w:r>
      <w:r w:rsidR="000F3804">
        <w:rPr>
          <w:rFonts w:hint="eastAsia"/>
        </w:rPr>
        <w:t>の評価替えにおいて</w:t>
      </w:r>
      <w:r w:rsidR="003110A9" w:rsidRPr="00635845">
        <w:rPr>
          <w:rFonts w:hint="eastAsia"/>
        </w:rPr>
        <w:t>標準宅地の不動産鑑定評価に</w:t>
      </w:r>
      <w:r w:rsidR="000F3804">
        <w:rPr>
          <w:rFonts w:hint="eastAsia"/>
        </w:rPr>
        <w:t>あ</w:t>
      </w:r>
      <w:r w:rsidR="000828A6" w:rsidRPr="00635845">
        <w:rPr>
          <w:rFonts w:hint="eastAsia"/>
        </w:rPr>
        <w:t>たる</w:t>
      </w:r>
      <w:r w:rsidR="000F3804">
        <w:rPr>
          <w:rFonts w:hint="eastAsia"/>
        </w:rPr>
        <w:t>不動産鑑定士又は不動産鑑定士補（以下「</w:t>
      </w:r>
      <w:r w:rsidR="000F3804" w:rsidRPr="00635845">
        <w:rPr>
          <w:rFonts w:hint="eastAsia"/>
        </w:rPr>
        <w:t>固定資産鑑定評価員</w:t>
      </w:r>
      <w:r w:rsidR="000F3804">
        <w:rPr>
          <w:rFonts w:hint="eastAsia"/>
        </w:rPr>
        <w:t>」という。）</w:t>
      </w:r>
      <w:r w:rsidR="00B9747A">
        <w:rPr>
          <w:rFonts w:hint="eastAsia"/>
        </w:rPr>
        <w:t>の選定基準を明確にし、当市における固定資産（土地）の</w:t>
      </w:r>
      <w:r w:rsidR="003110A9" w:rsidRPr="00635845">
        <w:rPr>
          <w:rFonts w:hint="eastAsia"/>
        </w:rPr>
        <w:t>適正かつ円滑な鑑定評価</w:t>
      </w:r>
      <w:r w:rsidR="00B9747A">
        <w:rPr>
          <w:rFonts w:hint="eastAsia"/>
        </w:rPr>
        <w:t>に資することを目的とする。</w:t>
      </w:r>
    </w:p>
    <w:p w14:paraId="53D1CD63" w14:textId="77777777" w:rsidR="003110A9" w:rsidRPr="00635845" w:rsidRDefault="003110A9" w:rsidP="00635845">
      <w:pPr>
        <w:autoSpaceDN w:val="0"/>
      </w:pPr>
    </w:p>
    <w:p w14:paraId="7DC47B57" w14:textId="60FB9594" w:rsidR="00635845" w:rsidRDefault="00635845" w:rsidP="00635845">
      <w:pPr>
        <w:autoSpaceDN w:val="0"/>
      </w:pPr>
      <w:r w:rsidRPr="00635845">
        <w:rPr>
          <w:rFonts w:hint="eastAsia"/>
        </w:rPr>
        <w:t xml:space="preserve">　</w:t>
      </w:r>
      <w:r>
        <w:rPr>
          <w:rFonts w:hint="eastAsia"/>
        </w:rPr>
        <w:t>（固定資産鑑定評価員の要件）</w:t>
      </w:r>
    </w:p>
    <w:p w14:paraId="09DD8352" w14:textId="1527AF9A" w:rsidR="000F3804" w:rsidRDefault="00635845" w:rsidP="00635845">
      <w:pPr>
        <w:autoSpaceDN w:val="0"/>
      </w:pPr>
      <w:r>
        <w:rPr>
          <w:rFonts w:hint="eastAsia"/>
        </w:rPr>
        <w:t xml:space="preserve">第２条　</w:t>
      </w:r>
      <w:r w:rsidR="000F3804">
        <w:rPr>
          <w:rFonts w:hint="eastAsia"/>
        </w:rPr>
        <w:t>固定資産鑑定評価員は、次に定めるところにより選定する。</w:t>
      </w:r>
    </w:p>
    <w:p w14:paraId="32C12B0E" w14:textId="73CC224F" w:rsidR="003110A9" w:rsidRPr="00635845" w:rsidRDefault="000F3804" w:rsidP="00635845">
      <w:pPr>
        <w:autoSpaceDN w:val="0"/>
      </w:pPr>
      <w:r>
        <w:rPr>
          <w:rFonts w:hint="eastAsia"/>
        </w:rPr>
        <w:t xml:space="preserve">１　</w:t>
      </w:r>
      <w:r w:rsidR="003110A9" w:rsidRPr="00635845">
        <w:rPr>
          <w:rFonts w:hint="eastAsia"/>
        </w:rPr>
        <w:t>次の各号に該当する者であること。</w:t>
      </w:r>
    </w:p>
    <w:p w14:paraId="379D74A1" w14:textId="4494EF99" w:rsidR="003110A9" w:rsidRPr="00B9747A" w:rsidRDefault="003110A9" w:rsidP="00635845">
      <w:pPr>
        <w:autoSpaceDN w:val="0"/>
      </w:pPr>
      <w:r w:rsidRPr="00B9747A">
        <w:rPr>
          <w:rFonts w:hint="eastAsia"/>
        </w:rPr>
        <w:t xml:space="preserve">　</w:t>
      </w:r>
      <w:r w:rsidRPr="00B9747A">
        <w:t xml:space="preserve">(1) </w:t>
      </w:r>
      <w:r w:rsidR="00B9747A" w:rsidRPr="00B9747A">
        <w:rPr>
          <w:rFonts w:hint="eastAsia"/>
        </w:rPr>
        <w:t>当市</w:t>
      </w:r>
      <w:r w:rsidR="000F3804" w:rsidRPr="00B9747A">
        <w:rPr>
          <w:rFonts w:hint="eastAsia"/>
        </w:rPr>
        <w:t>の</w:t>
      </w:r>
      <w:r w:rsidRPr="00B9747A">
        <w:t>土地価格事情に精通している</w:t>
      </w:r>
      <w:r w:rsidR="000F3804" w:rsidRPr="00B9747A">
        <w:rPr>
          <w:rFonts w:hint="eastAsia"/>
        </w:rPr>
        <w:t>こと。</w:t>
      </w:r>
    </w:p>
    <w:p w14:paraId="2E901556" w14:textId="11DC8E91" w:rsidR="003110A9" w:rsidRPr="00064D4D" w:rsidRDefault="003110A9" w:rsidP="00635845">
      <w:pPr>
        <w:autoSpaceDN w:val="0"/>
        <w:ind w:left="461" w:hangingChars="198" w:hanging="461"/>
      </w:pPr>
      <w:r w:rsidRPr="00064D4D">
        <w:rPr>
          <w:rFonts w:hint="eastAsia"/>
        </w:rPr>
        <w:t xml:space="preserve">　</w:t>
      </w:r>
      <w:r w:rsidRPr="00064D4D">
        <w:t xml:space="preserve">(2) </w:t>
      </w:r>
      <w:r w:rsidR="00B9747A" w:rsidRPr="00064D4D">
        <w:rPr>
          <w:rFonts w:hint="eastAsia"/>
        </w:rPr>
        <w:t>当市</w:t>
      </w:r>
      <w:r w:rsidRPr="00064D4D">
        <w:t>における鑑定評価を希望し</w:t>
      </w:r>
      <w:r w:rsidR="0039430F">
        <w:rPr>
          <w:rFonts w:hint="eastAsia"/>
        </w:rPr>
        <w:t>ていること。</w:t>
      </w:r>
    </w:p>
    <w:p w14:paraId="688F5DB4" w14:textId="67C13BCB" w:rsidR="003110A9" w:rsidRPr="00064D4D" w:rsidRDefault="003110A9" w:rsidP="00635845">
      <w:pPr>
        <w:autoSpaceDN w:val="0"/>
        <w:ind w:left="489" w:hangingChars="210" w:hanging="489"/>
      </w:pPr>
      <w:r w:rsidRPr="00064D4D">
        <w:rPr>
          <w:rFonts w:hint="eastAsia"/>
        </w:rPr>
        <w:t xml:space="preserve">　</w:t>
      </w:r>
      <w:r w:rsidRPr="00064D4D">
        <w:t>(3) 滋賀県内の公的土地評価のうち</w:t>
      </w:r>
      <w:r w:rsidR="00595B76" w:rsidRPr="00064D4D">
        <w:rPr>
          <w:rFonts w:hint="eastAsia"/>
        </w:rPr>
        <w:t>、</w:t>
      </w:r>
      <w:r w:rsidRPr="00064D4D">
        <w:t>いずれかの鑑定評価業務に従事した実績を有</w:t>
      </w:r>
      <w:r w:rsidR="0039430F">
        <w:rPr>
          <w:rFonts w:hint="eastAsia"/>
        </w:rPr>
        <w:t>している</w:t>
      </w:r>
      <w:r w:rsidR="00064D4D" w:rsidRPr="00064D4D">
        <w:rPr>
          <w:rFonts w:hint="eastAsia"/>
        </w:rPr>
        <w:t>こと。</w:t>
      </w:r>
    </w:p>
    <w:p w14:paraId="5F0ABDF2" w14:textId="0FF02088" w:rsidR="003110A9" w:rsidRPr="00064D4D" w:rsidRDefault="003110A9" w:rsidP="00635845">
      <w:pPr>
        <w:autoSpaceDN w:val="0"/>
      </w:pPr>
      <w:r w:rsidRPr="00064D4D">
        <w:rPr>
          <w:rFonts w:hint="eastAsia"/>
        </w:rPr>
        <w:t xml:space="preserve">　</w:t>
      </w:r>
      <w:r w:rsidRPr="00064D4D">
        <w:t xml:space="preserve">(4) </w:t>
      </w:r>
      <w:r w:rsidR="00064D4D" w:rsidRPr="00064D4D">
        <w:rPr>
          <w:rFonts w:hint="eastAsia"/>
        </w:rPr>
        <w:t>滋賀県土地評価協議会及び</w:t>
      </w:r>
      <w:r w:rsidRPr="00064D4D">
        <w:t>鑑定評価に係る均衡調整の会議等に出席できる</w:t>
      </w:r>
      <w:r w:rsidR="00064D4D" w:rsidRPr="00064D4D">
        <w:rPr>
          <w:rFonts w:hint="eastAsia"/>
        </w:rPr>
        <w:t>こと。</w:t>
      </w:r>
    </w:p>
    <w:p w14:paraId="3A25DAE9" w14:textId="636A8C73" w:rsidR="003110A9" w:rsidRPr="00FE602E" w:rsidRDefault="003110A9" w:rsidP="00635845">
      <w:pPr>
        <w:autoSpaceDN w:val="0"/>
        <w:ind w:left="475" w:hangingChars="204" w:hanging="475"/>
      </w:pPr>
      <w:r w:rsidRPr="00FE602E">
        <w:rPr>
          <w:rFonts w:hint="eastAsia"/>
        </w:rPr>
        <w:t xml:space="preserve">　</w:t>
      </w:r>
      <w:r w:rsidRPr="00FE602E">
        <w:t>(5) 過去において、委託者に損害を</w:t>
      </w:r>
      <w:r w:rsidR="00595B76" w:rsidRPr="00FE602E">
        <w:rPr>
          <w:rFonts w:hint="eastAsia"/>
        </w:rPr>
        <w:t>与え又は</w:t>
      </w:r>
      <w:r w:rsidRPr="00FE602E">
        <w:t>守秘義務に反し</w:t>
      </w:r>
      <w:r w:rsidR="00595B76" w:rsidRPr="00FE602E">
        <w:rPr>
          <w:rFonts w:hint="eastAsia"/>
        </w:rPr>
        <w:t>た</w:t>
      </w:r>
      <w:r w:rsidRPr="00FE602E">
        <w:t>ことがない</w:t>
      </w:r>
      <w:r w:rsidR="0039430F">
        <w:rPr>
          <w:rFonts w:hint="eastAsia"/>
        </w:rPr>
        <w:t>こと。</w:t>
      </w:r>
    </w:p>
    <w:p w14:paraId="594BE8FF" w14:textId="0AEB4D06" w:rsidR="003110A9" w:rsidRPr="00064D4D" w:rsidRDefault="003110A9" w:rsidP="00635845">
      <w:pPr>
        <w:autoSpaceDN w:val="0"/>
        <w:ind w:left="475" w:hangingChars="204" w:hanging="475"/>
      </w:pPr>
      <w:r w:rsidRPr="00064D4D">
        <w:rPr>
          <w:rFonts w:hint="eastAsia"/>
        </w:rPr>
        <w:t xml:space="preserve">　</w:t>
      </w:r>
      <w:r w:rsidRPr="00064D4D">
        <w:t xml:space="preserve">(6) </w:t>
      </w:r>
      <w:r w:rsidR="00B9747A" w:rsidRPr="00064D4D">
        <w:t>当市</w:t>
      </w:r>
      <w:r w:rsidRPr="00064D4D">
        <w:t>から鑑定内容について説明を求められた場合</w:t>
      </w:r>
      <w:r w:rsidR="00FE602E">
        <w:rPr>
          <w:rFonts w:hint="eastAsia"/>
        </w:rPr>
        <w:t>は</w:t>
      </w:r>
      <w:r w:rsidRPr="00064D4D">
        <w:t>、詳細</w:t>
      </w:r>
      <w:r w:rsidR="003B6B88" w:rsidRPr="00064D4D">
        <w:rPr>
          <w:rFonts w:hint="eastAsia"/>
        </w:rPr>
        <w:t>な</w:t>
      </w:r>
      <w:r w:rsidRPr="00064D4D">
        <w:t>説明及び回答書の提出</w:t>
      </w:r>
      <w:r w:rsidR="00064D4D" w:rsidRPr="00064D4D">
        <w:rPr>
          <w:rFonts w:hint="eastAsia"/>
        </w:rPr>
        <w:t>ができること。</w:t>
      </w:r>
    </w:p>
    <w:p w14:paraId="50365BFF" w14:textId="7FA61864" w:rsidR="003110A9" w:rsidRPr="00FE602E" w:rsidRDefault="003110A9" w:rsidP="00635845">
      <w:pPr>
        <w:autoSpaceDN w:val="0"/>
        <w:ind w:left="475" w:hangingChars="204" w:hanging="475"/>
      </w:pPr>
      <w:r w:rsidRPr="00FE602E">
        <w:rPr>
          <w:rFonts w:hint="eastAsia"/>
        </w:rPr>
        <w:t xml:space="preserve">　</w:t>
      </w:r>
      <w:r w:rsidRPr="00FE602E">
        <w:t>(7) 成果物として</w:t>
      </w:r>
      <w:r w:rsidR="00FE602E">
        <w:rPr>
          <w:rFonts w:hint="eastAsia"/>
        </w:rPr>
        <w:t>、</w:t>
      </w:r>
      <w:r w:rsidRPr="00FE602E">
        <w:t>鑑定評価調書</w:t>
      </w:r>
      <w:r w:rsidR="00FE602E">
        <w:rPr>
          <w:rFonts w:hint="eastAsia"/>
        </w:rPr>
        <w:t>の</w:t>
      </w:r>
      <w:bookmarkStart w:id="0" w:name="_GoBack"/>
      <w:bookmarkEnd w:id="0"/>
      <w:r w:rsidR="00FE602E">
        <w:rPr>
          <w:rFonts w:hint="eastAsia"/>
        </w:rPr>
        <w:t>ほか、</w:t>
      </w:r>
      <w:r w:rsidRPr="00FE602E">
        <w:t>標準宅地調書、所在地写真（位置図含む</w:t>
      </w:r>
      <w:r w:rsidRPr="00FE602E">
        <w:rPr>
          <w:rFonts w:ascii="ＭＳ Ｐ明朝" w:eastAsia="ＭＳ Ｐ明朝" w:hAnsi="ＭＳ Ｐ明朝"/>
        </w:rPr>
        <w:t>。）、</w:t>
      </w:r>
      <w:r w:rsidRPr="00FE602E">
        <w:t>価格算定補足資料</w:t>
      </w:r>
      <w:r w:rsidR="00FE602E">
        <w:rPr>
          <w:rFonts w:hint="eastAsia"/>
        </w:rPr>
        <w:t>が</w:t>
      </w:r>
      <w:r w:rsidRPr="00FE602E">
        <w:t>提出できる</w:t>
      </w:r>
      <w:r w:rsidR="00FE602E" w:rsidRPr="00FE602E">
        <w:rPr>
          <w:rFonts w:hint="eastAsia"/>
        </w:rPr>
        <w:t>こと。</w:t>
      </w:r>
    </w:p>
    <w:p w14:paraId="13C58787" w14:textId="4391CE3C" w:rsidR="003110A9" w:rsidRPr="00635845" w:rsidRDefault="000F3804" w:rsidP="000F3804">
      <w:pPr>
        <w:autoSpaceDN w:val="0"/>
        <w:ind w:left="233" w:hangingChars="100" w:hanging="233"/>
      </w:pPr>
      <w:r>
        <w:rPr>
          <w:rFonts w:hint="eastAsia"/>
        </w:rPr>
        <w:t>２</w:t>
      </w:r>
      <w:r w:rsidR="00635845">
        <w:rPr>
          <w:rFonts w:hint="eastAsia"/>
        </w:rPr>
        <w:t xml:space="preserve">　</w:t>
      </w:r>
      <w:r>
        <w:rPr>
          <w:rFonts w:hint="eastAsia"/>
        </w:rPr>
        <w:t>固定資産</w:t>
      </w:r>
      <w:r w:rsidR="003110A9" w:rsidRPr="00635845">
        <w:rPr>
          <w:rFonts w:hint="eastAsia"/>
        </w:rPr>
        <w:t>鑑定評価員の人数は</w:t>
      </w:r>
      <w:r w:rsidR="00D522F9">
        <w:rPr>
          <w:rFonts w:hint="eastAsia"/>
        </w:rPr>
        <w:t>、</w:t>
      </w:r>
      <w:r w:rsidR="003110A9" w:rsidRPr="00635845">
        <w:rPr>
          <w:rFonts w:hint="eastAsia"/>
        </w:rPr>
        <w:t>８人以内と</w:t>
      </w:r>
      <w:r w:rsidR="00D522F9">
        <w:rPr>
          <w:rFonts w:hint="eastAsia"/>
        </w:rPr>
        <w:t>する。また、</w:t>
      </w:r>
      <w:r w:rsidR="003110A9" w:rsidRPr="00635845">
        <w:rPr>
          <w:rFonts w:hint="eastAsia"/>
        </w:rPr>
        <w:t>１人が担当する標準宅地数は</w:t>
      </w:r>
      <w:r w:rsidR="00D522F9">
        <w:rPr>
          <w:rFonts w:hint="eastAsia"/>
        </w:rPr>
        <w:t>、</w:t>
      </w:r>
      <w:r w:rsidR="003110A9" w:rsidRPr="00635845">
        <w:rPr>
          <w:rFonts w:hint="eastAsia"/>
        </w:rPr>
        <w:t>別に定める数以内とする。</w:t>
      </w:r>
    </w:p>
    <w:p w14:paraId="1BECFF84" w14:textId="77777777" w:rsidR="003110A9" w:rsidRPr="00635845" w:rsidRDefault="003110A9" w:rsidP="00635845">
      <w:pPr>
        <w:autoSpaceDN w:val="0"/>
      </w:pPr>
    </w:p>
    <w:p w14:paraId="7ECFD907" w14:textId="4F55ADF7" w:rsidR="00635845" w:rsidRPr="0039430F" w:rsidRDefault="00635845" w:rsidP="00635845">
      <w:pPr>
        <w:autoSpaceDN w:val="0"/>
      </w:pPr>
      <w:r w:rsidRPr="0039430F">
        <w:rPr>
          <w:rFonts w:hint="eastAsia"/>
        </w:rPr>
        <w:t xml:space="preserve">　（</w:t>
      </w:r>
      <w:r w:rsidR="0039430F" w:rsidRPr="0039430F">
        <w:rPr>
          <w:rFonts w:hint="eastAsia"/>
        </w:rPr>
        <w:t>固定資産鑑定評価員の選定</w:t>
      </w:r>
      <w:r w:rsidRPr="0039430F">
        <w:rPr>
          <w:rFonts w:hint="eastAsia"/>
        </w:rPr>
        <w:t>）</w:t>
      </w:r>
    </w:p>
    <w:p w14:paraId="2192A65C" w14:textId="0DAED0BD" w:rsidR="00122426" w:rsidRPr="00635845" w:rsidRDefault="00635845" w:rsidP="00AB1AF8">
      <w:pPr>
        <w:autoSpaceDN w:val="0"/>
        <w:ind w:left="223" w:hangingChars="96" w:hanging="223"/>
      </w:pPr>
      <w:r w:rsidRPr="0039430F">
        <w:rPr>
          <w:rFonts w:hint="eastAsia"/>
        </w:rPr>
        <w:t>第</w:t>
      </w:r>
      <w:r w:rsidR="00AB1AF8">
        <w:rPr>
          <w:rFonts w:hint="eastAsia"/>
        </w:rPr>
        <w:t>３</w:t>
      </w:r>
      <w:r w:rsidRPr="0039430F">
        <w:rPr>
          <w:rFonts w:hint="eastAsia"/>
        </w:rPr>
        <w:t xml:space="preserve">条　</w:t>
      </w:r>
      <w:r w:rsidR="00C12344">
        <w:rPr>
          <w:rFonts w:hint="eastAsia"/>
        </w:rPr>
        <w:t>固定資産鑑定評価員の選定については、「固定資産鑑定評価希望申出書」等において希望状況等を把握し、評価基準に基づき選定するものとする。</w:t>
      </w:r>
    </w:p>
    <w:sectPr w:rsidR="00122426" w:rsidRPr="00635845" w:rsidSect="00635845">
      <w:pgSz w:w="11906" w:h="16838" w:code="9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5E37D" w14:textId="77777777" w:rsidR="003110A9" w:rsidRDefault="003110A9" w:rsidP="003110A9">
      <w:r>
        <w:separator/>
      </w:r>
    </w:p>
  </w:endnote>
  <w:endnote w:type="continuationSeparator" w:id="0">
    <w:p w14:paraId="2982F728" w14:textId="77777777" w:rsidR="003110A9" w:rsidRDefault="003110A9" w:rsidP="0031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4653D" w14:textId="77777777" w:rsidR="003110A9" w:rsidRDefault="003110A9" w:rsidP="003110A9">
      <w:r>
        <w:separator/>
      </w:r>
    </w:p>
  </w:footnote>
  <w:footnote w:type="continuationSeparator" w:id="0">
    <w:p w14:paraId="6278FE1F" w14:textId="77777777" w:rsidR="003110A9" w:rsidRDefault="003110A9" w:rsidP="00311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71"/>
    <w:rsid w:val="00045D71"/>
    <w:rsid w:val="00053B00"/>
    <w:rsid w:val="00064D4D"/>
    <w:rsid w:val="000828A6"/>
    <w:rsid w:val="000F3804"/>
    <w:rsid w:val="00122426"/>
    <w:rsid w:val="003110A9"/>
    <w:rsid w:val="0039430F"/>
    <w:rsid w:val="003972A5"/>
    <w:rsid w:val="003B6B88"/>
    <w:rsid w:val="003C6109"/>
    <w:rsid w:val="004B7592"/>
    <w:rsid w:val="00595B76"/>
    <w:rsid w:val="005A227C"/>
    <w:rsid w:val="005E5E12"/>
    <w:rsid w:val="00635845"/>
    <w:rsid w:val="00685C8B"/>
    <w:rsid w:val="008204D7"/>
    <w:rsid w:val="00887EF7"/>
    <w:rsid w:val="008D7A6A"/>
    <w:rsid w:val="00942934"/>
    <w:rsid w:val="009906A9"/>
    <w:rsid w:val="00A06F05"/>
    <w:rsid w:val="00AB1AF8"/>
    <w:rsid w:val="00B9747A"/>
    <w:rsid w:val="00C12344"/>
    <w:rsid w:val="00CC64CE"/>
    <w:rsid w:val="00D26446"/>
    <w:rsid w:val="00D522F9"/>
    <w:rsid w:val="00D83C11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6B4BF"/>
  <w15:chartTrackingRefBased/>
  <w15:docId w15:val="{5B55C510-E0BC-4949-B611-7F994E3C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0A9"/>
  </w:style>
  <w:style w:type="paragraph" w:styleId="a5">
    <w:name w:val="footer"/>
    <w:basedOn w:val="a"/>
    <w:link w:val="a6"/>
    <w:uiPriority w:val="99"/>
    <w:unhideWhenUsed/>
    <w:rsid w:val="00311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0A9"/>
  </w:style>
  <w:style w:type="paragraph" w:styleId="a7">
    <w:name w:val="Balloon Text"/>
    <w:basedOn w:val="a"/>
    <w:link w:val="a8"/>
    <w:uiPriority w:val="99"/>
    <w:semiHidden/>
    <w:unhideWhenUsed/>
    <w:rsid w:val="004B7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資産税課</dc:creator>
  <cp:keywords/>
  <dc:description/>
  <cp:lastModifiedBy>ｼﾐｽﾞ ﾋﾛﾕｷ</cp:lastModifiedBy>
  <cp:revision>3</cp:revision>
  <cp:lastPrinted>2025-04-15T09:51:00Z</cp:lastPrinted>
  <dcterms:created xsi:type="dcterms:W3CDTF">2025-04-15T23:46:00Z</dcterms:created>
  <dcterms:modified xsi:type="dcterms:W3CDTF">2025-04-16T05:25:00Z</dcterms:modified>
</cp:coreProperties>
</file>