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1A074" w14:textId="77777777" w:rsidR="00532B88" w:rsidRDefault="00532B88" w:rsidP="00532B88">
      <w:pPr>
        <w:spacing w:line="360" w:lineRule="exact"/>
      </w:pPr>
      <w:r>
        <w:rPr>
          <w:rFonts w:hint="eastAsia"/>
        </w:rPr>
        <w:t>医療センターの加入により、さらなる体制の強化が図られるものと考えており、引き続き組織の拡充に努めるとともに関係機関との連携を進めることで、市民の皆さんが安心して医療を受けられる地域医療体制づくりを推し進めていきます。</w:t>
      </w:r>
    </w:p>
    <w:p w14:paraId="22BE4758" w14:textId="77777777" w:rsidR="00532B88" w:rsidRDefault="00532B88" w:rsidP="00532B88">
      <w:pPr>
        <w:spacing w:line="360" w:lineRule="exact"/>
      </w:pPr>
    </w:p>
    <w:p w14:paraId="78C3BB8E" w14:textId="77777777" w:rsidR="00532B88" w:rsidRDefault="00532B88" w:rsidP="00532B88">
      <w:pPr>
        <w:spacing w:line="360" w:lineRule="exact"/>
      </w:pPr>
      <w:r w:rsidRPr="00513B55">
        <w:rPr>
          <w:rFonts w:hint="eastAsia"/>
        </w:rPr>
        <w:t>副次都市整備の進展は</w:t>
      </w:r>
    </w:p>
    <w:p w14:paraId="07FF2675" w14:textId="77777777" w:rsidR="00532B88" w:rsidRDefault="00532B88" w:rsidP="00532B88">
      <w:pPr>
        <w:spacing w:line="360" w:lineRule="exact"/>
      </w:pPr>
      <w:r>
        <w:rPr>
          <w:rFonts w:hint="eastAsia"/>
        </w:rPr>
        <w:t>Q　ＪＲ琵琶湖線の利用促進や能登川駅東口の道路整備計画は。</w:t>
      </w:r>
    </w:p>
    <w:p w14:paraId="62731152" w14:textId="77777777" w:rsidR="00532B88" w:rsidRDefault="00532B88" w:rsidP="00532B88">
      <w:pPr>
        <w:spacing w:line="360" w:lineRule="exact"/>
      </w:pPr>
      <w:r>
        <w:rPr>
          <w:rFonts w:hint="eastAsia"/>
        </w:rPr>
        <w:t>A　ＪＲ琵琶湖線は、本市と京阪神地域をはじめとする広域移動の主軸を担い、日常の通勤通学や観光など多くの人の移動を支えていますが、コロナ禍の影響で令和４年３月から新快速ダイヤが減便となっています。市としては、さらなる利用促進を図るために、県および沿線市町などと連携しながら、ＪＲ西日本に対し減便ダイヤの早期復活を要望していきたいと考えています。</w:t>
      </w:r>
    </w:p>
    <w:p w14:paraId="736C672E" w14:textId="77777777" w:rsidR="00532B88" w:rsidRDefault="00532B88" w:rsidP="00532B88">
      <w:pPr>
        <w:spacing w:line="360" w:lineRule="exact"/>
      </w:pPr>
      <w:r>
        <w:rPr>
          <w:rFonts w:hint="eastAsia"/>
        </w:rPr>
        <w:t xml:space="preserve">　また、交通結節点であるＪＲ能登川駅および周辺整備は非常に重要であると考えており、今年度はＪＲ能登川駅の長寿命化対策改修工事を行いました。</w:t>
      </w:r>
    </w:p>
    <w:p w14:paraId="20BF3B3C" w14:textId="77777777" w:rsidR="00532B88" w:rsidRDefault="00532B88" w:rsidP="00532B88">
      <w:pPr>
        <w:spacing w:line="360" w:lineRule="exact"/>
      </w:pPr>
      <w:r>
        <w:rPr>
          <w:rFonts w:hint="eastAsia"/>
        </w:rPr>
        <w:t xml:space="preserve">　都市計画道路ＪＲ東口線や駅前ロータリーの整備についても、ＪＲ琵琶湖線の利便性向上のみならず、にぎわいの向上にたいへん効果的であることから、計画的に整備を図っていきます。</w:t>
      </w:r>
    </w:p>
    <w:p w14:paraId="63503972" w14:textId="77777777" w:rsidR="00532B88" w:rsidRDefault="00532B88" w:rsidP="00532B88">
      <w:pPr>
        <w:spacing w:line="360" w:lineRule="exact"/>
      </w:pPr>
    </w:p>
    <w:p w14:paraId="17B8C3A7" w14:textId="77777777" w:rsidR="00532B88" w:rsidRDefault="00532B88" w:rsidP="00532B88">
      <w:pPr>
        <w:spacing w:line="360" w:lineRule="exact"/>
      </w:pPr>
    </w:p>
    <w:p w14:paraId="26368D19" w14:textId="77777777" w:rsidR="00532B88" w:rsidRDefault="00532B88" w:rsidP="00532B88">
      <w:pPr>
        <w:spacing w:line="360" w:lineRule="exact"/>
      </w:pPr>
      <w:r w:rsidRPr="00513B55">
        <w:rPr>
          <w:rFonts w:hint="eastAsia"/>
        </w:rPr>
        <w:t>太陽クラブ</w:t>
      </w:r>
    </w:p>
    <w:p w14:paraId="15CFD11A" w14:textId="77777777" w:rsidR="00532B88" w:rsidRDefault="00532B88" w:rsidP="00532B88">
      <w:pPr>
        <w:spacing w:line="360" w:lineRule="exact"/>
      </w:pPr>
      <w:r w:rsidRPr="00513B55">
        <w:rPr>
          <w:rFonts w:hint="eastAsia"/>
        </w:rPr>
        <w:t>安田　高玄</w:t>
      </w:r>
    </w:p>
    <w:p w14:paraId="60957DD4" w14:textId="77777777" w:rsidR="00532B88" w:rsidRDefault="00532B88" w:rsidP="00532B88">
      <w:pPr>
        <w:spacing w:line="360" w:lineRule="exact"/>
      </w:pPr>
      <w:r w:rsidRPr="00513B55">
        <w:rPr>
          <w:rFonts w:hint="eastAsia"/>
        </w:rPr>
        <w:t>大丈夫か、下水道管</w:t>
      </w:r>
    </w:p>
    <w:p w14:paraId="62090E5F" w14:textId="77777777" w:rsidR="00532B88" w:rsidRDefault="00532B88" w:rsidP="00532B88">
      <w:pPr>
        <w:spacing w:line="360" w:lineRule="exact"/>
      </w:pPr>
      <w:r>
        <w:rPr>
          <w:rFonts w:hint="eastAsia"/>
        </w:rPr>
        <w:t>Q　埼玉県八潮市で県道が突然崩れ落ち、陥没した穴に２トントラックが落下した事故は記憶に新しい。その原因として、下水道管の老朽化が進んでいると指摘されている。全国の自治体で道路および下水道管の再点検が行われている。</w:t>
      </w:r>
    </w:p>
    <w:p w14:paraId="107942FB" w14:textId="77777777" w:rsidR="00532B88" w:rsidRDefault="00532B88" w:rsidP="00532B88">
      <w:pPr>
        <w:spacing w:line="360" w:lineRule="exact"/>
      </w:pPr>
      <w:r>
        <w:rPr>
          <w:rFonts w:hint="eastAsia"/>
        </w:rPr>
        <w:t xml:space="preserve">　本市も同様の事故が発生するのではと、不安がよぎるが、</w:t>
      </w:r>
    </w:p>
    <w:p w14:paraId="170B6350" w14:textId="77777777" w:rsidR="00532B88" w:rsidRDefault="00532B88" w:rsidP="00532B88">
      <w:pPr>
        <w:spacing w:line="360" w:lineRule="exact"/>
      </w:pPr>
      <w:r>
        <w:rPr>
          <w:rFonts w:hint="eastAsia"/>
        </w:rPr>
        <w:t>①本市の耐用年数を超えた下水道管の延長と、その対応は。</w:t>
      </w:r>
    </w:p>
    <w:p w14:paraId="2AEDBC85" w14:textId="77777777" w:rsidR="00532B88" w:rsidRDefault="00532B88" w:rsidP="00532B88">
      <w:pPr>
        <w:spacing w:line="360" w:lineRule="exact"/>
      </w:pPr>
      <w:r>
        <w:rPr>
          <w:rFonts w:hint="eastAsia"/>
        </w:rPr>
        <w:t>②下水道管の維持管理に伴う点検は。</w:t>
      </w:r>
    </w:p>
    <w:p w14:paraId="7D660697" w14:textId="77777777" w:rsidR="00532B88" w:rsidRDefault="00532B88" w:rsidP="00532B88">
      <w:pPr>
        <w:spacing w:line="360" w:lineRule="exact"/>
      </w:pPr>
      <w:r>
        <w:rPr>
          <w:rFonts w:hint="eastAsia"/>
        </w:rPr>
        <w:t>③八潮市のような事故が発生した場合の体制は。</w:t>
      </w:r>
    </w:p>
    <w:p w14:paraId="4E17CB9C" w14:textId="77777777" w:rsidR="00532B88" w:rsidRDefault="00532B88" w:rsidP="00532B88">
      <w:pPr>
        <w:spacing w:line="360" w:lineRule="exact"/>
      </w:pPr>
      <w:r>
        <w:rPr>
          <w:rFonts w:hint="eastAsia"/>
        </w:rPr>
        <w:t>A　①耐用年数50年を超えている公共下水道管の延長は約６．５キロメートルです。対応については、対象区間でカメラ調査を実施し、状態に応じて適切な修繕や更新を進めていきます。</w:t>
      </w:r>
    </w:p>
    <w:p w14:paraId="01EB0A26" w14:textId="77777777" w:rsidR="00532B88" w:rsidRDefault="00532B88" w:rsidP="00532B88">
      <w:pPr>
        <w:spacing w:line="360" w:lineRule="exact"/>
      </w:pPr>
      <w:r>
        <w:rPr>
          <w:rFonts w:hint="eastAsia"/>
        </w:rPr>
        <w:t>②国の基準に基づき、５年に一度法定点検を実施し、さらに市独自の点検として防災上重要な箇所などの点検を計画的に実施しています。</w:t>
      </w:r>
    </w:p>
    <w:p w14:paraId="30F10B8D" w14:textId="77777777" w:rsidR="00532B88" w:rsidRDefault="00532B88" w:rsidP="00532B88">
      <w:pPr>
        <w:spacing w:line="360" w:lineRule="exact"/>
      </w:pPr>
      <w:r>
        <w:rPr>
          <w:rFonts w:hint="eastAsia"/>
        </w:rPr>
        <w:t>③まず事故に関する情報収集を行い、必要となる応急対策を実施します。市民生活に甚大な影響や人命などに被害を及ぼす場合は、市地域防災計画に基づき、災害対策本部を設置し、関係機関と連携を図りながら、迅速かつ的確に対応します。</w:t>
      </w:r>
    </w:p>
    <w:p w14:paraId="144A28F3" w14:textId="77777777" w:rsidR="00532B88" w:rsidRDefault="00532B88" w:rsidP="00532B88">
      <w:pPr>
        <w:spacing w:line="360" w:lineRule="exact"/>
      </w:pPr>
      <w:r w:rsidRPr="00513B55">
        <w:rPr>
          <w:rFonts w:hint="eastAsia"/>
        </w:rPr>
        <w:lastRenderedPageBreak/>
        <w:t>日本共産党議員団</w:t>
      </w:r>
    </w:p>
    <w:p w14:paraId="7C11A693" w14:textId="77777777" w:rsidR="00532B88" w:rsidRPr="00513B55" w:rsidRDefault="00532B88" w:rsidP="00532B88">
      <w:pPr>
        <w:spacing w:line="360" w:lineRule="exact"/>
      </w:pPr>
      <w:r w:rsidRPr="00513B55">
        <w:rPr>
          <w:rFonts w:hint="eastAsia"/>
        </w:rPr>
        <w:t>山中　一志</w:t>
      </w:r>
    </w:p>
    <w:p w14:paraId="4C304D5D" w14:textId="77777777" w:rsidR="00532B88" w:rsidRDefault="00532B88" w:rsidP="00532B88">
      <w:pPr>
        <w:snapToGrid w:val="0"/>
        <w:spacing w:line="360" w:lineRule="exact"/>
        <w:rPr>
          <w:rFonts w:asciiTheme="minorEastAsia" w:hAnsiTheme="minorEastAsia"/>
        </w:rPr>
      </w:pPr>
      <w:r w:rsidRPr="00513B55">
        <w:rPr>
          <w:rFonts w:asciiTheme="minorEastAsia" w:hAnsiTheme="minorEastAsia" w:hint="eastAsia"/>
        </w:rPr>
        <w:t>市長選挙の結果をうけて</w:t>
      </w:r>
    </w:p>
    <w:p w14:paraId="7414BB47" w14:textId="77777777" w:rsidR="00532B88" w:rsidRPr="00513B55" w:rsidRDefault="00532B88" w:rsidP="00532B88">
      <w:pPr>
        <w:snapToGrid w:val="0"/>
        <w:spacing w:line="360" w:lineRule="exact"/>
        <w:rPr>
          <w:rFonts w:asciiTheme="minorEastAsia" w:hAnsiTheme="minorEastAsia"/>
        </w:rPr>
      </w:pPr>
      <w:r w:rsidRPr="00513B55">
        <w:rPr>
          <w:rFonts w:asciiTheme="minorEastAsia" w:hAnsiTheme="minorEastAsia" w:hint="eastAsia"/>
        </w:rPr>
        <w:t>Q　①市長選挙の結果への所感と今後の市政運営は。</w:t>
      </w:r>
    </w:p>
    <w:p w14:paraId="5A619278" w14:textId="77777777" w:rsidR="00532B88" w:rsidRPr="00513B55" w:rsidRDefault="00532B88" w:rsidP="00532B88">
      <w:pPr>
        <w:snapToGrid w:val="0"/>
        <w:spacing w:line="360" w:lineRule="exact"/>
        <w:rPr>
          <w:rFonts w:asciiTheme="minorEastAsia" w:hAnsiTheme="minorEastAsia"/>
        </w:rPr>
      </w:pPr>
      <w:r w:rsidRPr="00513B55">
        <w:rPr>
          <w:rFonts w:asciiTheme="minorEastAsia" w:hAnsiTheme="minorEastAsia" w:hint="eastAsia"/>
        </w:rPr>
        <w:t>②市長は「市民の声を市政に生かす市政運営に努める」ことを政治理念に掲げ、これまで市政運営に努めてきたと述べているが、声なき声を如何に市政へ反映するのか。</w:t>
      </w:r>
    </w:p>
    <w:p w14:paraId="6C3CF336" w14:textId="77777777" w:rsidR="00532B88" w:rsidRPr="00513B55" w:rsidRDefault="00532B88" w:rsidP="00532B88">
      <w:pPr>
        <w:snapToGrid w:val="0"/>
        <w:spacing w:line="360" w:lineRule="exact"/>
        <w:rPr>
          <w:rFonts w:asciiTheme="minorEastAsia" w:hAnsiTheme="minorEastAsia"/>
        </w:rPr>
      </w:pPr>
      <w:r w:rsidRPr="00513B55">
        <w:rPr>
          <w:rFonts w:asciiTheme="minorEastAsia" w:hAnsiTheme="minorEastAsia" w:hint="eastAsia"/>
        </w:rPr>
        <w:t>③平成25年、初当選されたとき、市民の声を市政に生かすための市政運営に努めること、また、皆さんのお力をかりた上で施策推進を図るといった旨の発言をされていた。２度の無投票当選も影響しているのかもしれないが、市民の声が届きにくくなっている。独断専行がすぎたのではないか。</w:t>
      </w:r>
    </w:p>
    <w:p w14:paraId="794B54DA" w14:textId="77777777" w:rsidR="00532B88" w:rsidRPr="00513B55" w:rsidRDefault="00532B88" w:rsidP="00532B88">
      <w:pPr>
        <w:snapToGrid w:val="0"/>
        <w:spacing w:line="360" w:lineRule="exact"/>
        <w:rPr>
          <w:rFonts w:asciiTheme="minorEastAsia" w:hAnsiTheme="minorEastAsia"/>
        </w:rPr>
      </w:pPr>
      <w:r w:rsidRPr="00513B55">
        <w:rPr>
          <w:rFonts w:asciiTheme="minorEastAsia" w:hAnsiTheme="minorEastAsia" w:hint="eastAsia"/>
        </w:rPr>
        <w:t>A　①今回４回目の当選をさせていただいたことは、市民の皆さんからの一定の信任が得られたものと受け止めています。</w:t>
      </w:r>
    </w:p>
    <w:p w14:paraId="5A03214F" w14:textId="77777777" w:rsidR="00532B88" w:rsidRPr="00513B55" w:rsidRDefault="00532B88" w:rsidP="00532B88">
      <w:pPr>
        <w:snapToGrid w:val="0"/>
        <w:spacing w:line="360" w:lineRule="exact"/>
        <w:rPr>
          <w:rFonts w:asciiTheme="minorEastAsia" w:hAnsiTheme="minorEastAsia"/>
        </w:rPr>
      </w:pPr>
      <w:r w:rsidRPr="00513B55">
        <w:rPr>
          <w:rFonts w:asciiTheme="minorEastAsia" w:hAnsiTheme="minorEastAsia" w:hint="eastAsia"/>
        </w:rPr>
        <w:t xml:space="preserve">　今後は、まず初心にかえる、そして、ぶれることなくこれまでの施策をさらに深化させ、市政の発展と市民福祉の充実・向上のため職員と共にまい進する所存です。</w:t>
      </w:r>
    </w:p>
    <w:p w14:paraId="4521C61D" w14:textId="77777777" w:rsidR="00532B88" w:rsidRPr="00513B55" w:rsidRDefault="00532B88" w:rsidP="00532B88">
      <w:pPr>
        <w:snapToGrid w:val="0"/>
        <w:spacing w:line="360" w:lineRule="exact"/>
        <w:rPr>
          <w:rFonts w:asciiTheme="minorEastAsia" w:hAnsiTheme="minorEastAsia"/>
        </w:rPr>
      </w:pPr>
      <w:r w:rsidRPr="00513B55">
        <w:rPr>
          <w:rFonts w:asciiTheme="minorEastAsia" w:hAnsiTheme="minorEastAsia" w:hint="eastAsia"/>
        </w:rPr>
        <w:t>②市長就任以来、絶えず弱者の視点で、あるいは市民目線でということを一貫して言っています。また、常に職員には、日々の業務において市民が何に困っているか、何を求めているのか現場の声を把握し、職員自らが考え、施策を立案するよう指示をしているところです。</w:t>
      </w:r>
    </w:p>
    <w:p w14:paraId="70925C5C" w14:textId="53F99BF6" w:rsidR="00532B88" w:rsidRPr="00513B55" w:rsidRDefault="00532B88" w:rsidP="00532B88">
      <w:pPr>
        <w:snapToGrid w:val="0"/>
        <w:spacing w:line="360" w:lineRule="exact"/>
        <w:rPr>
          <w:rFonts w:asciiTheme="minorEastAsia" w:hAnsiTheme="minorEastAsia"/>
        </w:rPr>
      </w:pPr>
      <w:r w:rsidRPr="00513B55">
        <w:rPr>
          <w:rFonts w:asciiTheme="minorEastAsia" w:hAnsiTheme="minorEastAsia" w:hint="eastAsia"/>
        </w:rPr>
        <w:t>③外部から見るとそう見えるのかなと思うこともありますが、独断専行は否定しておきます。私は部長会議で「裸の王様になるのが一番ダメだと思っている。危険なこと、市にとって大きな損失になることを先に挙げよ、良いことは後でよい。」と徹頭徹尾言っています。現象面、内部の問題を含めて、今も必ずいろいろな報告が挙がってくるようなシステムを作っています。</w:t>
      </w:r>
    </w:p>
    <w:p w14:paraId="39EE31CE" w14:textId="77777777" w:rsidR="00532B88" w:rsidRDefault="00532B88" w:rsidP="00532B88">
      <w:pPr>
        <w:snapToGrid w:val="0"/>
        <w:spacing w:line="360" w:lineRule="exact"/>
        <w:rPr>
          <w:rFonts w:asciiTheme="minorEastAsia" w:hAnsiTheme="minorEastAsia"/>
        </w:rPr>
      </w:pPr>
      <w:r w:rsidRPr="00513B55">
        <w:rPr>
          <w:rFonts w:asciiTheme="minorEastAsia" w:hAnsiTheme="minorEastAsia" w:hint="eastAsia"/>
        </w:rPr>
        <w:t xml:space="preserve">　私は、パフォーマンスが苦手で、そういった意味では市民との距離があると言われるのかなと思います。</w:t>
      </w:r>
    </w:p>
    <w:p w14:paraId="1C654D64" w14:textId="77777777" w:rsidR="00532B88" w:rsidRDefault="00532B88" w:rsidP="00532B88">
      <w:pPr>
        <w:snapToGrid w:val="0"/>
        <w:spacing w:line="360" w:lineRule="exact"/>
        <w:rPr>
          <w:rFonts w:asciiTheme="minorEastAsia" w:hAnsiTheme="minorEastAsia"/>
        </w:rPr>
      </w:pPr>
    </w:p>
    <w:p w14:paraId="7556A581" w14:textId="77777777" w:rsidR="00532B88" w:rsidRDefault="00532B88" w:rsidP="00532B88">
      <w:pPr>
        <w:snapToGrid w:val="0"/>
        <w:spacing w:line="360" w:lineRule="exact"/>
        <w:rPr>
          <w:rFonts w:asciiTheme="minorEastAsia" w:hAnsiTheme="minorEastAsia"/>
        </w:rPr>
      </w:pPr>
      <w:r w:rsidRPr="00513B55">
        <w:rPr>
          <w:rFonts w:asciiTheme="minorEastAsia" w:hAnsiTheme="minorEastAsia" w:hint="eastAsia"/>
        </w:rPr>
        <w:t>学校給食の無償化を</w:t>
      </w:r>
    </w:p>
    <w:p w14:paraId="18183E33" w14:textId="77777777" w:rsidR="00532B88" w:rsidRPr="00513B55" w:rsidRDefault="00532B88" w:rsidP="00532B88">
      <w:pPr>
        <w:snapToGrid w:val="0"/>
        <w:spacing w:line="360" w:lineRule="exact"/>
        <w:rPr>
          <w:rFonts w:asciiTheme="minorEastAsia" w:hAnsiTheme="minorEastAsia"/>
        </w:rPr>
      </w:pPr>
      <w:r w:rsidRPr="00513B55">
        <w:rPr>
          <w:rFonts w:asciiTheme="minorEastAsia" w:hAnsiTheme="minorEastAsia" w:hint="eastAsia"/>
        </w:rPr>
        <w:t>Q　学校給食費について、</w:t>
      </w:r>
    </w:p>
    <w:p w14:paraId="7516F993" w14:textId="77777777" w:rsidR="00532B88" w:rsidRPr="00513B55" w:rsidRDefault="00532B88" w:rsidP="00532B88">
      <w:pPr>
        <w:snapToGrid w:val="0"/>
        <w:spacing w:line="360" w:lineRule="exact"/>
        <w:rPr>
          <w:rFonts w:asciiTheme="minorEastAsia" w:hAnsiTheme="minorEastAsia"/>
        </w:rPr>
      </w:pPr>
      <w:r w:rsidRPr="00513B55">
        <w:rPr>
          <w:rFonts w:asciiTheme="minorEastAsia" w:hAnsiTheme="minorEastAsia" w:hint="eastAsia"/>
        </w:rPr>
        <w:t>①本年度は値上がり分を国の交付金で補填することができたが、来年度は値上げになる。国の物価高騰支援策がなければ値上げではなく、本市独自策で値上げは中止すべきでは。</w:t>
      </w:r>
    </w:p>
    <w:p w14:paraId="53A6D092" w14:textId="29E10A1B" w:rsidR="00532B88" w:rsidRPr="00513B55" w:rsidRDefault="00532B88" w:rsidP="00532B88">
      <w:pPr>
        <w:snapToGrid w:val="0"/>
        <w:spacing w:line="360" w:lineRule="exact"/>
        <w:rPr>
          <w:rFonts w:asciiTheme="minorEastAsia" w:hAnsiTheme="minorEastAsia"/>
        </w:rPr>
      </w:pPr>
      <w:r w:rsidRPr="00513B55">
        <w:rPr>
          <w:rFonts w:asciiTheme="minorEastAsia" w:hAnsiTheme="minorEastAsia" w:hint="eastAsia"/>
        </w:rPr>
        <w:t>②今国会では、学校給食費をめぐって議論が交わされた。給食の無償化について合意し、２０２６年度にまず小学校から開始するとし、中学校でも出来る限り速やかに始めるとの報道がされた。本市では、国に先立って無償化を実施しては。</w:t>
      </w:r>
    </w:p>
    <w:p w14:paraId="419C63FB" w14:textId="77777777" w:rsidR="00532B88" w:rsidRPr="00513B55" w:rsidRDefault="00532B88" w:rsidP="00532B88">
      <w:pPr>
        <w:snapToGrid w:val="0"/>
        <w:spacing w:line="360" w:lineRule="exact"/>
        <w:rPr>
          <w:rFonts w:asciiTheme="minorEastAsia" w:hAnsiTheme="minorEastAsia"/>
        </w:rPr>
      </w:pPr>
      <w:r w:rsidRPr="00513B55">
        <w:rPr>
          <w:rFonts w:asciiTheme="minorEastAsia" w:hAnsiTheme="minorEastAsia" w:hint="eastAsia"/>
        </w:rPr>
        <w:t>A　①学校給食費については、</w:t>
      </w:r>
    </w:p>
    <w:p w14:paraId="27B46016" w14:textId="77777777" w:rsidR="00532B88" w:rsidRPr="00513B55" w:rsidRDefault="00532B88" w:rsidP="00532B88">
      <w:pPr>
        <w:snapToGrid w:val="0"/>
        <w:spacing w:line="360" w:lineRule="exact"/>
        <w:rPr>
          <w:rFonts w:asciiTheme="minorEastAsia" w:hAnsiTheme="minorEastAsia"/>
        </w:rPr>
      </w:pPr>
      <w:r w:rsidRPr="00513B55">
        <w:rPr>
          <w:rFonts w:asciiTheme="minorEastAsia" w:hAnsiTheme="minorEastAsia" w:hint="eastAsia"/>
        </w:rPr>
        <w:t>現在も食材費の高騰が続いていることから、その動向を見極め、給食費の改定について今後適正かつ慎重に判断していきたいと思います。</w:t>
      </w:r>
    </w:p>
    <w:p w14:paraId="4DD705E8" w14:textId="77777777" w:rsidR="00532B88" w:rsidRDefault="00532B88" w:rsidP="00532B88">
      <w:pPr>
        <w:snapToGrid w:val="0"/>
        <w:spacing w:line="360" w:lineRule="exact"/>
        <w:rPr>
          <w:rFonts w:asciiTheme="minorEastAsia" w:hAnsiTheme="minorEastAsia"/>
        </w:rPr>
      </w:pPr>
      <w:r w:rsidRPr="00513B55">
        <w:rPr>
          <w:rFonts w:asciiTheme="minorEastAsia" w:hAnsiTheme="minorEastAsia" w:hint="eastAsia"/>
        </w:rPr>
        <w:t>②学校給食の無償化については、国に先立って実施することは考えていません。</w:t>
      </w:r>
    </w:p>
    <w:sectPr w:rsidR="00532B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7D3A2" w14:textId="77777777" w:rsidR="00532B88" w:rsidRDefault="00532B88" w:rsidP="00532B88">
      <w:r>
        <w:separator/>
      </w:r>
    </w:p>
  </w:endnote>
  <w:endnote w:type="continuationSeparator" w:id="0">
    <w:p w14:paraId="57939C66" w14:textId="77777777" w:rsidR="00532B88" w:rsidRDefault="00532B88" w:rsidP="00532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66D76" w14:textId="77777777" w:rsidR="00532B88" w:rsidRDefault="00532B88" w:rsidP="00532B88">
      <w:r>
        <w:separator/>
      </w:r>
    </w:p>
  </w:footnote>
  <w:footnote w:type="continuationSeparator" w:id="0">
    <w:p w14:paraId="369DE634" w14:textId="77777777" w:rsidR="00532B88" w:rsidRDefault="00532B88" w:rsidP="00532B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6C3"/>
    <w:rsid w:val="000A5308"/>
    <w:rsid w:val="00532B88"/>
    <w:rsid w:val="005E7486"/>
    <w:rsid w:val="009A46C3"/>
    <w:rsid w:val="00DB6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3154B42-7F46-4DAC-A8DF-DA235028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B88"/>
    <w:pPr>
      <w:spacing w:after="0" w:line="240" w:lineRule="auto"/>
      <w:jc w:val="both"/>
    </w:pPr>
    <w:rPr>
      <w:sz w:val="21"/>
      <w:szCs w:val="22"/>
      <w14:ligatures w14:val="none"/>
    </w:rPr>
  </w:style>
  <w:style w:type="paragraph" w:styleId="1">
    <w:name w:val="heading 1"/>
    <w:basedOn w:val="a"/>
    <w:next w:val="a"/>
    <w:link w:val="10"/>
    <w:uiPriority w:val="9"/>
    <w:qFormat/>
    <w:rsid w:val="009A46C3"/>
    <w:pPr>
      <w:keepNext/>
      <w:keepLines/>
      <w:widowControl w:val="0"/>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9A46C3"/>
    <w:pPr>
      <w:keepNext/>
      <w:keepLines/>
      <w:widowControl w:val="0"/>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9A46C3"/>
    <w:pPr>
      <w:keepNext/>
      <w:keepLines/>
      <w:widowControl w:val="0"/>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9A46C3"/>
    <w:pPr>
      <w:keepNext/>
      <w:keepLines/>
      <w:widowControl w:val="0"/>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9A46C3"/>
    <w:pPr>
      <w:keepNext/>
      <w:keepLines/>
      <w:widowControl w:val="0"/>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9A46C3"/>
    <w:pPr>
      <w:keepNext/>
      <w:keepLines/>
      <w:widowControl w:val="0"/>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9A46C3"/>
    <w:pPr>
      <w:keepNext/>
      <w:keepLines/>
      <w:widowControl w:val="0"/>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9A46C3"/>
    <w:pPr>
      <w:keepNext/>
      <w:keepLines/>
      <w:widowControl w:val="0"/>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9A46C3"/>
    <w:pPr>
      <w:keepNext/>
      <w:keepLines/>
      <w:widowControl w:val="0"/>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A46C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A46C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A46C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A46C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A46C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A46C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A46C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A46C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A46C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A46C3"/>
    <w:pPr>
      <w:widowControl w:val="0"/>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9A46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46C3"/>
    <w:pPr>
      <w:widowControl w:val="0"/>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9A46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46C3"/>
    <w:pPr>
      <w:widowControl w:val="0"/>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9A46C3"/>
    <w:rPr>
      <w:i/>
      <w:iCs/>
      <w:color w:val="404040" w:themeColor="text1" w:themeTint="BF"/>
    </w:rPr>
  </w:style>
  <w:style w:type="paragraph" w:styleId="a9">
    <w:name w:val="List Paragraph"/>
    <w:basedOn w:val="a"/>
    <w:uiPriority w:val="34"/>
    <w:qFormat/>
    <w:rsid w:val="009A46C3"/>
    <w:pPr>
      <w:widowControl w:val="0"/>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9A46C3"/>
    <w:rPr>
      <w:i/>
      <w:iCs/>
      <w:color w:val="0F4761" w:themeColor="accent1" w:themeShade="BF"/>
    </w:rPr>
  </w:style>
  <w:style w:type="paragraph" w:styleId="22">
    <w:name w:val="Intense Quote"/>
    <w:basedOn w:val="a"/>
    <w:next w:val="a"/>
    <w:link w:val="23"/>
    <w:uiPriority w:val="30"/>
    <w:qFormat/>
    <w:rsid w:val="009A46C3"/>
    <w:pPr>
      <w:widowControl w:val="0"/>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9A46C3"/>
    <w:rPr>
      <w:i/>
      <w:iCs/>
      <w:color w:val="0F4761" w:themeColor="accent1" w:themeShade="BF"/>
    </w:rPr>
  </w:style>
  <w:style w:type="character" w:styleId="24">
    <w:name w:val="Intense Reference"/>
    <w:basedOn w:val="a0"/>
    <w:uiPriority w:val="32"/>
    <w:qFormat/>
    <w:rsid w:val="009A46C3"/>
    <w:rPr>
      <w:b/>
      <w:bCs/>
      <w:smallCaps/>
      <w:color w:val="0F4761" w:themeColor="accent1" w:themeShade="BF"/>
      <w:spacing w:val="5"/>
    </w:rPr>
  </w:style>
  <w:style w:type="paragraph" w:styleId="aa">
    <w:name w:val="header"/>
    <w:basedOn w:val="a"/>
    <w:link w:val="ab"/>
    <w:uiPriority w:val="99"/>
    <w:unhideWhenUsed/>
    <w:rsid w:val="00532B88"/>
    <w:pPr>
      <w:widowControl w:val="0"/>
      <w:tabs>
        <w:tab w:val="center" w:pos="4252"/>
        <w:tab w:val="right" w:pos="8504"/>
      </w:tabs>
      <w:snapToGrid w:val="0"/>
      <w:spacing w:after="160" w:line="259" w:lineRule="auto"/>
      <w:jc w:val="left"/>
    </w:pPr>
    <w:rPr>
      <w:sz w:val="22"/>
      <w:szCs w:val="24"/>
      <w14:ligatures w14:val="standardContextual"/>
    </w:rPr>
  </w:style>
  <w:style w:type="character" w:customStyle="1" w:styleId="ab">
    <w:name w:val="ヘッダー (文字)"/>
    <w:basedOn w:val="a0"/>
    <w:link w:val="aa"/>
    <w:uiPriority w:val="99"/>
    <w:rsid w:val="00532B88"/>
  </w:style>
  <w:style w:type="paragraph" w:styleId="ac">
    <w:name w:val="footer"/>
    <w:basedOn w:val="a"/>
    <w:link w:val="ad"/>
    <w:uiPriority w:val="99"/>
    <w:unhideWhenUsed/>
    <w:rsid w:val="00532B88"/>
    <w:pPr>
      <w:widowControl w:val="0"/>
      <w:tabs>
        <w:tab w:val="center" w:pos="4252"/>
        <w:tab w:val="right" w:pos="8504"/>
      </w:tabs>
      <w:snapToGrid w:val="0"/>
      <w:spacing w:after="160" w:line="259" w:lineRule="auto"/>
      <w:jc w:val="left"/>
    </w:pPr>
    <w:rPr>
      <w:sz w:val="22"/>
      <w:szCs w:val="24"/>
      <w14:ligatures w14:val="standardContextual"/>
    </w:rPr>
  </w:style>
  <w:style w:type="character" w:customStyle="1" w:styleId="ad">
    <w:name w:val="フッター (文字)"/>
    <w:basedOn w:val="a0"/>
    <w:link w:val="ac"/>
    <w:uiPriority w:val="99"/>
    <w:rsid w:val="00532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ﾌｼﾞｲ ｻﾄﾐ</dc:creator>
  <cp:keywords/>
  <dc:description/>
  <cp:lastModifiedBy>ﾌｼﾞｲ ｻﾄﾐ</cp:lastModifiedBy>
  <cp:revision>2</cp:revision>
  <dcterms:created xsi:type="dcterms:W3CDTF">2025-05-07T01:03:00Z</dcterms:created>
  <dcterms:modified xsi:type="dcterms:W3CDTF">2025-05-07T01:07:00Z</dcterms:modified>
</cp:coreProperties>
</file>