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4E18" w14:textId="7655D369" w:rsidR="00DD2F03" w:rsidRDefault="00341D97" w:rsidP="00DD2F03">
      <w:pPr>
        <w:spacing w:line="360" w:lineRule="exact"/>
      </w:pPr>
      <w:r w:rsidRPr="00341D97">
        <w:rPr>
          <w:rFonts w:hint="eastAsia"/>
        </w:rPr>
        <w:t>東近江市民クラブ</w:t>
      </w:r>
      <w:r w:rsidR="003E5F6C">
        <w:rPr>
          <w:rFonts w:hint="eastAsia"/>
        </w:rPr>
        <w:t xml:space="preserve">　</w:t>
      </w:r>
      <w:r w:rsidRPr="00341D97">
        <w:rPr>
          <w:rFonts w:hint="eastAsia"/>
        </w:rPr>
        <w:t>田井中　丈三</w:t>
      </w:r>
    </w:p>
    <w:p w14:paraId="1506D872" w14:textId="77777777" w:rsidR="00341D97" w:rsidRDefault="00341D97" w:rsidP="00DD2F03">
      <w:pPr>
        <w:spacing w:line="360" w:lineRule="exact"/>
      </w:pPr>
      <w:r w:rsidRPr="00341D97">
        <w:rPr>
          <w:rFonts w:hint="eastAsia"/>
        </w:rPr>
        <w:t>美しい伊庭内湖を守れ</w:t>
      </w:r>
    </w:p>
    <w:p w14:paraId="42AA4C47" w14:textId="77777777" w:rsidR="00341D97" w:rsidRDefault="00341D97" w:rsidP="00341D97">
      <w:pPr>
        <w:spacing w:line="360" w:lineRule="exact"/>
      </w:pPr>
      <w:r>
        <w:rPr>
          <w:rFonts w:hint="eastAsia"/>
        </w:rPr>
        <w:t>Q</w:t>
      </w:r>
      <w:r>
        <w:rPr>
          <w:rFonts w:hint="eastAsia"/>
        </w:rPr>
        <w:t xml:space="preserve">　大同川水系は五個荘から能登川にかけて流れ、最終琵琶湖に流れ出る範囲の一級河川で、</w:t>
      </w:r>
    </w:p>
    <w:p w14:paraId="1A3D28D8" w14:textId="77777777" w:rsidR="00341D97" w:rsidRDefault="00341D97" w:rsidP="00341D97">
      <w:pPr>
        <w:spacing w:line="360" w:lineRule="exact"/>
      </w:pPr>
      <w:r>
        <w:rPr>
          <w:rFonts w:hint="eastAsia"/>
        </w:rPr>
        <w:t>その中流域にある伊庭内湖や伊庭の集落などは、日本遺産や重要文化的景観に認定・選定されている。また大中･小中･能登川１４００ヘクタール超の農地の水源でもある。その源は鈴鹿の山々からの伏流水など大半を地下水が占めているが、さまざまな要因により水草の大量繁茂や土砂が堆積していた。国民スポーツ大会を前に整備されたが、</w:t>
      </w:r>
    </w:p>
    <w:p w14:paraId="3754B345" w14:textId="77777777" w:rsidR="00341D97" w:rsidRDefault="00341D97" w:rsidP="00341D97">
      <w:pPr>
        <w:spacing w:line="360" w:lineRule="exact"/>
      </w:pPr>
      <w:r>
        <w:rPr>
          <w:rFonts w:hint="eastAsia"/>
        </w:rPr>
        <w:t>①伊庭内湖での３年間の水草除去と浚渫の成果と費用は。</w:t>
      </w:r>
    </w:p>
    <w:p w14:paraId="476E3EE0" w14:textId="77777777" w:rsidR="00341D97" w:rsidRDefault="00341D97" w:rsidP="00341D97">
      <w:pPr>
        <w:spacing w:line="360" w:lineRule="exact"/>
      </w:pPr>
      <w:r>
        <w:rPr>
          <w:rFonts w:hint="eastAsia"/>
        </w:rPr>
        <w:t>②伊庭内湖の上流下流の河川に今も大量の水草が繁茂しているが、その除去対策は。</w:t>
      </w:r>
    </w:p>
    <w:p w14:paraId="6B6EE4EC" w14:textId="77777777" w:rsidR="00341D97" w:rsidRDefault="00341D97" w:rsidP="00341D97">
      <w:pPr>
        <w:spacing w:line="360" w:lineRule="exact"/>
      </w:pPr>
      <w:r>
        <w:rPr>
          <w:rFonts w:hint="eastAsia"/>
        </w:rPr>
        <w:t>③来年度予算編成に向けての政策提案で知事に要望した状況は。</w:t>
      </w:r>
    </w:p>
    <w:p w14:paraId="185131DD" w14:textId="77777777" w:rsidR="00341D97" w:rsidRDefault="00341D97" w:rsidP="00341D97">
      <w:pPr>
        <w:spacing w:line="360" w:lineRule="exact"/>
      </w:pPr>
      <w:r>
        <w:rPr>
          <w:rFonts w:hint="eastAsia"/>
        </w:rPr>
        <w:t>A</w:t>
      </w:r>
      <w:r>
        <w:rPr>
          <w:rFonts w:hint="eastAsia"/>
        </w:rPr>
        <w:t xml:space="preserve">　①除去面積は伊庭内湖全域</w:t>
      </w:r>
      <w:r>
        <w:rPr>
          <w:rFonts w:hint="eastAsia"/>
        </w:rPr>
        <w:t>52</w:t>
      </w:r>
      <w:r>
        <w:rPr>
          <w:rFonts w:hint="eastAsia"/>
        </w:rPr>
        <w:t>ヘクタールで、水草約７５０トン、浚渫土砂７００立方メートル、総費用は約４億５千万円です。</w:t>
      </w:r>
    </w:p>
    <w:p w14:paraId="00D73905" w14:textId="685D6487" w:rsidR="00341D97" w:rsidRDefault="00341D97" w:rsidP="00341D97">
      <w:pPr>
        <w:spacing w:line="360" w:lineRule="exact"/>
      </w:pPr>
      <w:r>
        <w:rPr>
          <w:rFonts w:hint="eastAsia"/>
        </w:rPr>
        <w:t>②県が事務局の琵琶湖外来水生植物対策協議会で、特定外来生物の駆除作業を実施しており、上下流河川もその対象範囲で、今後も確実に行うよう県に強く要望していきます。</w:t>
      </w:r>
    </w:p>
    <w:p w14:paraId="5BB32C69" w14:textId="77777777" w:rsidR="00341D97" w:rsidRDefault="00341D97" w:rsidP="00341D97">
      <w:pPr>
        <w:spacing w:line="360" w:lineRule="exact"/>
      </w:pPr>
      <w:r>
        <w:rPr>
          <w:rFonts w:hint="eastAsia"/>
        </w:rPr>
        <w:t>③「美しい伊庭内湖を守り続ける取り組み」と題し、市の最重点項目として知事に直接要望しました。県からは「希少な植物も生育しており、大会終了後も市と連携し対策を継続していきたい」とのことでした。</w:t>
      </w:r>
    </w:p>
    <w:p w14:paraId="52545A36" w14:textId="77777777" w:rsidR="00341D97" w:rsidRDefault="00341D97" w:rsidP="00DD2F03">
      <w:pPr>
        <w:spacing w:line="360" w:lineRule="exact"/>
      </w:pPr>
    </w:p>
    <w:p w14:paraId="0915A46F" w14:textId="77777777" w:rsidR="00341D97" w:rsidRDefault="00341D97" w:rsidP="00DD2F03">
      <w:pPr>
        <w:spacing w:line="360" w:lineRule="exact"/>
      </w:pPr>
    </w:p>
    <w:p w14:paraId="1E51EF7F" w14:textId="6199FD85" w:rsidR="00341D97" w:rsidRDefault="00341D97" w:rsidP="00DD2F03">
      <w:pPr>
        <w:spacing w:line="360" w:lineRule="exact"/>
      </w:pPr>
      <w:r w:rsidRPr="00341D97">
        <w:rPr>
          <w:rFonts w:hint="eastAsia"/>
        </w:rPr>
        <w:t>東近江市民クラブ</w:t>
      </w:r>
      <w:r w:rsidR="003E5F6C">
        <w:rPr>
          <w:rFonts w:hint="eastAsia"/>
        </w:rPr>
        <w:t xml:space="preserve">　</w:t>
      </w:r>
      <w:r w:rsidRPr="00341D97">
        <w:rPr>
          <w:rFonts w:hint="eastAsia"/>
        </w:rPr>
        <w:t>西澤　由男</w:t>
      </w:r>
    </w:p>
    <w:p w14:paraId="485DA551" w14:textId="77777777" w:rsidR="00341D97" w:rsidRDefault="00341D97" w:rsidP="00341D97">
      <w:pPr>
        <w:spacing w:line="360" w:lineRule="exact"/>
      </w:pPr>
      <w:r w:rsidRPr="00341D97">
        <w:rPr>
          <w:rFonts w:hint="eastAsia"/>
        </w:rPr>
        <w:t>忠魂碑・忠霊碑の管理は</w:t>
      </w:r>
    </w:p>
    <w:p w14:paraId="4B9BE785" w14:textId="77777777" w:rsidR="00341D97" w:rsidRDefault="00341D97" w:rsidP="00341D97">
      <w:pPr>
        <w:spacing w:line="360" w:lineRule="exact"/>
      </w:pPr>
      <w:r>
        <w:rPr>
          <w:rFonts w:hint="eastAsia"/>
        </w:rPr>
        <w:t>Q</w:t>
      </w:r>
      <w:r>
        <w:rPr>
          <w:rFonts w:hint="eastAsia"/>
        </w:rPr>
        <w:t xml:space="preserve">　忠魂碑・忠霊碑について、</w:t>
      </w:r>
    </w:p>
    <w:p w14:paraId="0B95D0AF" w14:textId="6967712C" w:rsidR="00341D97" w:rsidRDefault="00341D97" w:rsidP="00341D97">
      <w:pPr>
        <w:spacing w:line="360" w:lineRule="exact"/>
      </w:pPr>
      <w:r>
        <w:rPr>
          <w:rFonts w:hint="eastAsia"/>
        </w:rPr>
        <w:t>①この国の平和と繁栄を命を懸けて守っていただいた英霊に対しては遺族だけの問題にせず、忠魂碑などの管理も含めて全ての国民が遺族の悲しみや英霊への誇りを我が事として受け止め、感謝を捧げつつ後世に引き継ぐべき問題と考えるが見解は。</w:t>
      </w:r>
    </w:p>
    <w:p w14:paraId="0D737902" w14:textId="77777777" w:rsidR="00341D97" w:rsidRDefault="00341D97" w:rsidP="00341D97">
      <w:pPr>
        <w:spacing w:line="360" w:lineRule="exact"/>
      </w:pPr>
      <w:r>
        <w:rPr>
          <w:rFonts w:hint="eastAsia"/>
        </w:rPr>
        <w:t>②学校の敷地内にある場合などは、子どもたちにその歴史や謂れを教える機会はあるのか。また、最も身近で大切な平和教育の遺産だと考えるが見解は。</w:t>
      </w:r>
    </w:p>
    <w:p w14:paraId="21F5F461" w14:textId="77777777" w:rsidR="00341D97" w:rsidRDefault="00341D97" w:rsidP="00341D97">
      <w:pPr>
        <w:spacing w:line="360" w:lineRule="exact"/>
      </w:pPr>
      <w:r>
        <w:t>A</w:t>
      </w:r>
      <w:r>
        <w:rPr>
          <w:rFonts w:hint="eastAsia"/>
        </w:rPr>
        <w:t xml:space="preserve">　①今この国の平和と繫栄を享受しているのは英霊のおかげであり、忠魂碑・忠霊碑は郷土を守るため、散華した英霊を讃え、その鎮魂のために建立されたものです。遺族だけのものとせず今を生きる人として、皆で考えて後世に引き継いでいく必要があると考えます。</w:t>
      </w:r>
    </w:p>
    <w:p w14:paraId="73ACFEFB" w14:textId="77777777" w:rsidR="00341D97" w:rsidRDefault="00341D97" w:rsidP="00341D97">
      <w:pPr>
        <w:spacing w:line="360" w:lineRule="exact"/>
      </w:pPr>
      <w:r>
        <w:rPr>
          <w:rFonts w:hint="eastAsia"/>
        </w:rPr>
        <w:t xml:space="preserve">　管理についても、高齢化により手入れも大変だと認識しています。今後も、遺族会と協議を続けていきます。</w:t>
      </w:r>
    </w:p>
    <w:p w14:paraId="4EBEE9E7" w14:textId="77777777" w:rsidR="00341D97" w:rsidRDefault="00341D97" w:rsidP="00341D97">
      <w:pPr>
        <w:spacing w:line="360" w:lineRule="exact"/>
      </w:pPr>
      <w:r>
        <w:rPr>
          <w:rFonts w:hint="eastAsia"/>
        </w:rPr>
        <w:t>②忠魂碑での平和学習は行われていませんが、児童の目にふれることで興味をもち、戦争を身近なものとして考えるきっかけになっています。</w:t>
      </w:r>
    </w:p>
    <w:p w14:paraId="0D20338A" w14:textId="77777777" w:rsidR="00341D97" w:rsidRDefault="00341D97" w:rsidP="00341D97">
      <w:pPr>
        <w:spacing w:line="360" w:lineRule="exact"/>
      </w:pPr>
      <w:r>
        <w:rPr>
          <w:rFonts w:hint="eastAsia"/>
        </w:rPr>
        <w:t xml:space="preserve">　忠魂碑をはじめ布引丘陵の掩体壕などは身近な戦争遺跡として、より深く平和について学ぶことができ、意義深いものと考えます。</w:t>
      </w:r>
    </w:p>
    <w:p w14:paraId="64CA9907" w14:textId="406DA530" w:rsidR="00341D97" w:rsidRDefault="00341D97" w:rsidP="00DD2F03">
      <w:pPr>
        <w:spacing w:line="360" w:lineRule="exact"/>
      </w:pPr>
      <w:r w:rsidRPr="00341D97">
        <w:rPr>
          <w:rFonts w:hint="eastAsia"/>
        </w:rPr>
        <w:lastRenderedPageBreak/>
        <w:t>東近江市民クラブ</w:t>
      </w:r>
      <w:r w:rsidR="003E5F6C">
        <w:rPr>
          <w:rFonts w:hint="eastAsia"/>
        </w:rPr>
        <w:t xml:space="preserve">　</w:t>
      </w:r>
      <w:r w:rsidRPr="00341D97">
        <w:rPr>
          <w:rFonts w:hint="eastAsia"/>
        </w:rPr>
        <w:t>大橋　保治</w:t>
      </w:r>
    </w:p>
    <w:p w14:paraId="4B5D9741" w14:textId="77777777" w:rsidR="00341D97" w:rsidRDefault="00341D97" w:rsidP="00341D97">
      <w:pPr>
        <w:spacing w:line="360" w:lineRule="exact"/>
      </w:pPr>
      <w:r w:rsidRPr="00341D97">
        <w:rPr>
          <w:rFonts w:hint="eastAsia"/>
        </w:rPr>
        <w:t>スポーツ施設の修繕計画は</w:t>
      </w:r>
    </w:p>
    <w:p w14:paraId="6080802A" w14:textId="77777777" w:rsidR="00341D97" w:rsidRDefault="00341D97" w:rsidP="00341D97">
      <w:pPr>
        <w:spacing w:line="360" w:lineRule="exact"/>
      </w:pPr>
      <w:r>
        <w:rPr>
          <w:rFonts w:hint="eastAsia"/>
        </w:rPr>
        <w:t>Q</w:t>
      </w:r>
      <w:r>
        <w:rPr>
          <w:rFonts w:hint="eastAsia"/>
        </w:rPr>
        <w:t xml:space="preserve">　五個荘体育館について、</w:t>
      </w:r>
    </w:p>
    <w:p w14:paraId="6C0FBFF1" w14:textId="4966F41C" w:rsidR="00341D97" w:rsidRDefault="00341D97" w:rsidP="00341D97">
      <w:pPr>
        <w:spacing w:line="360" w:lineRule="exact"/>
      </w:pPr>
      <w:r>
        <w:rPr>
          <w:rFonts w:hint="eastAsia"/>
        </w:rPr>
        <w:t>①雨漏りの修繕や中央仕切りネットの交換の計画は。</w:t>
      </w:r>
    </w:p>
    <w:p w14:paraId="33436CF9" w14:textId="77777777" w:rsidR="00341D97" w:rsidRDefault="00341D97" w:rsidP="00341D97">
      <w:pPr>
        <w:spacing w:line="360" w:lineRule="exact"/>
      </w:pPr>
      <w:r>
        <w:rPr>
          <w:rFonts w:hint="eastAsia"/>
        </w:rPr>
        <w:t>②クールダウンする場所がないため、ロビーにエアコンを設置できないか。</w:t>
      </w:r>
    </w:p>
    <w:p w14:paraId="0847CE26" w14:textId="1012BE93" w:rsidR="00341D97" w:rsidRDefault="00341D97" w:rsidP="00341D97">
      <w:pPr>
        <w:spacing w:line="360" w:lineRule="exact"/>
      </w:pPr>
      <w:r>
        <w:rPr>
          <w:rFonts w:hint="eastAsia"/>
        </w:rPr>
        <w:t>A</w:t>
      </w:r>
      <w:r>
        <w:rPr>
          <w:rFonts w:hint="eastAsia"/>
        </w:rPr>
        <w:t xml:space="preserve">　①雨漏りについては、原因を調査して必要な修繕に向けて取り組むこととしており、緊急度の高い女子トイレ上部の雨漏りは修繕の発注をしています。中央仕切りネットの交換につきましては、今後の更新と合わせて検討していきます。</w:t>
      </w:r>
    </w:p>
    <w:p w14:paraId="45BC3BBB" w14:textId="77777777" w:rsidR="00341D97" w:rsidRDefault="00341D97" w:rsidP="00341D97">
      <w:pPr>
        <w:spacing w:line="360" w:lineRule="exact"/>
      </w:pPr>
      <w:r>
        <w:rPr>
          <w:rFonts w:hint="eastAsia"/>
        </w:rPr>
        <w:t>②昨今の酷暑の現状からクールダウンができるスペースの必要性は認識しており、対策について検討していきます。</w:t>
      </w:r>
    </w:p>
    <w:p w14:paraId="614C4A0D" w14:textId="77777777" w:rsidR="00341D97" w:rsidRDefault="00341D97" w:rsidP="00341D97">
      <w:pPr>
        <w:spacing w:line="360" w:lineRule="exact"/>
      </w:pPr>
      <w:r>
        <w:rPr>
          <w:rFonts w:hint="eastAsia"/>
        </w:rPr>
        <w:t xml:space="preserve">　　　</w:t>
      </w:r>
    </w:p>
    <w:p w14:paraId="46C1BBC0" w14:textId="77777777" w:rsidR="00341D97" w:rsidRDefault="00341D97" w:rsidP="00341D97">
      <w:pPr>
        <w:spacing w:line="360" w:lineRule="exact"/>
      </w:pPr>
      <w:r>
        <w:rPr>
          <w:rFonts w:hint="eastAsia"/>
        </w:rPr>
        <w:t>Q</w:t>
      </w:r>
      <w:r>
        <w:rPr>
          <w:rFonts w:hint="eastAsia"/>
        </w:rPr>
        <w:t xml:space="preserve">　避難行動要支援者の個別避難計画について、</w:t>
      </w:r>
    </w:p>
    <w:p w14:paraId="114C853A" w14:textId="77777777" w:rsidR="00341D97" w:rsidRDefault="00341D97" w:rsidP="00341D97">
      <w:pPr>
        <w:spacing w:line="360" w:lineRule="exact"/>
      </w:pPr>
      <w:r>
        <w:rPr>
          <w:rFonts w:hint="eastAsia"/>
        </w:rPr>
        <w:t>①作成の進捗状況は。</w:t>
      </w:r>
    </w:p>
    <w:p w14:paraId="3F9FB8B2" w14:textId="77777777" w:rsidR="00341D97" w:rsidRDefault="00341D97" w:rsidP="00341D97">
      <w:pPr>
        <w:spacing w:line="360" w:lineRule="exact"/>
      </w:pPr>
      <w:r>
        <w:rPr>
          <w:rFonts w:hint="eastAsia"/>
        </w:rPr>
        <w:t>②これまで行ってきた支援内容は。</w:t>
      </w:r>
    </w:p>
    <w:p w14:paraId="6D7D4819" w14:textId="77777777" w:rsidR="00341D97" w:rsidRDefault="00341D97" w:rsidP="00341D97">
      <w:pPr>
        <w:spacing w:line="360" w:lineRule="exact"/>
      </w:pPr>
      <w:r>
        <w:rPr>
          <w:rFonts w:hint="eastAsia"/>
        </w:rPr>
        <w:t>A</w:t>
      </w:r>
      <w:r>
        <w:rPr>
          <w:rFonts w:hint="eastAsia"/>
        </w:rPr>
        <w:t xml:space="preserve">　①登録している避難行動要支援者に対して作成することが努力義務となっており、本市においては、災害時に逃げ遅れる可能性の高い要介護者や重度障害者などで、より支援を必要とする方から計画の策定を進めています。</w:t>
      </w:r>
    </w:p>
    <w:p w14:paraId="170A4FEE" w14:textId="0DAFAF91" w:rsidR="00341D97" w:rsidRDefault="00341D97" w:rsidP="00341D97">
      <w:pPr>
        <w:spacing w:line="360" w:lineRule="exact"/>
      </w:pPr>
      <w:r>
        <w:rPr>
          <w:rFonts w:hint="eastAsia"/>
        </w:rPr>
        <w:t>②インクルージョンマネージャーが自治会や地域住民など計画作成に関わる人を集め、地域の実情や特性に応じた実効性の高い計画となるよう支援を行っています。</w:t>
      </w:r>
    </w:p>
    <w:p w14:paraId="4DC21B72" w14:textId="77777777" w:rsidR="00341D97" w:rsidRDefault="00341D97" w:rsidP="00341D97">
      <w:pPr>
        <w:spacing w:line="360" w:lineRule="exact"/>
      </w:pPr>
    </w:p>
    <w:p w14:paraId="2AA3C380" w14:textId="77777777" w:rsidR="00341D97" w:rsidRDefault="00341D97" w:rsidP="00341D97">
      <w:pPr>
        <w:spacing w:line="360" w:lineRule="exact"/>
      </w:pPr>
    </w:p>
    <w:p w14:paraId="678FD7B2" w14:textId="27EEF58A" w:rsidR="00341D97" w:rsidRDefault="00341D97" w:rsidP="00DD2F03">
      <w:pPr>
        <w:spacing w:line="360" w:lineRule="exact"/>
      </w:pPr>
      <w:r w:rsidRPr="00341D97">
        <w:rPr>
          <w:rFonts w:hint="eastAsia"/>
        </w:rPr>
        <w:t>東近江市民クラブ</w:t>
      </w:r>
      <w:r w:rsidR="003E5F6C">
        <w:rPr>
          <w:rFonts w:hint="eastAsia"/>
        </w:rPr>
        <w:t xml:space="preserve">　</w:t>
      </w:r>
      <w:r w:rsidRPr="00341D97">
        <w:rPr>
          <w:rFonts w:hint="eastAsia"/>
        </w:rPr>
        <w:t>鈴木　則彦</w:t>
      </w:r>
    </w:p>
    <w:p w14:paraId="1452AB79" w14:textId="77777777" w:rsidR="00341D97" w:rsidRDefault="00341D97" w:rsidP="00DD2F03">
      <w:pPr>
        <w:spacing w:line="360" w:lineRule="exact"/>
      </w:pPr>
      <w:r w:rsidRPr="00341D97">
        <w:rPr>
          <w:rFonts w:hint="eastAsia"/>
        </w:rPr>
        <w:t>中心市街地の活性化は</w:t>
      </w:r>
    </w:p>
    <w:p w14:paraId="4288F256" w14:textId="77777777" w:rsidR="00341D97" w:rsidRDefault="00341D97" w:rsidP="00341D97">
      <w:pPr>
        <w:spacing w:line="360" w:lineRule="exact"/>
      </w:pPr>
      <w:r>
        <w:rPr>
          <w:rFonts w:hint="eastAsia"/>
        </w:rPr>
        <w:t>Q</w:t>
      </w:r>
      <w:r>
        <w:rPr>
          <w:rFonts w:hint="eastAsia"/>
        </w:rPr>
        <w:t xml:space="preserve">　第２期中心市街地活性化基本計画について、</w:t>
      </w:r>
    </w:p>
    <w:p w14:paraId="1AC59B9F" w14:textId="77777777" w:rsidR="00341D97" w:rsidRDefault="00341D97" w:rsidP="00341D97">
      <w:pPr>
        <w:spacing w:line="360" w:lineRule="exact"/>
      </w:pPr>
      <w:r>
        <w:rPr>
          <w:rFonts w:hint="eastAsia"/>
        </w:rPr>
        <w:t>①これまでの官民連携の取り組みと成果は。</w:t>
      </w:r>
    </w:p>
    <w:p w14:paraId="29EFD617" w14:textId="77777777" w:rsidR="00341D97" w:rsidRDefault="00341D97" w:rsidP="00341D97">
      <w:pPr>
        <w:spacing w:line="360" w:lineRule="exact"/>
      </w:pPr>
      <w:r>
        <w:rPr>
          <w:rFonts w:hint="eastAsia"/>
        </w:rPr>
        <w:t>②これまでの取り組みの成果を受けて、どのように第３期計画を策定するのか。</w:t>
      </w:r>
    </w:p>
    <w:p w14:paraId="0044F7FE" w14:textId="154E7AE3" w:rsidR="00341D97" w:rsidRDefault="00341D97" w:rsidP="00341D97">
      <w:pPr>
        <w:spacing w:line="360" w:lineRule="exact"/>
      </w:pPr>
      <w:r>
        <w:rPr>
          <w:rFonts w:hint="eastAsia"/>
        </w:rPr>
        <w:t>A</w:t>
      </w:r>
      <w:r>
        <w:rPr>
          <w:rFonts w:hint="eastAsia"/>
        </w:rPr>
        <w:t xml:space="preserve">　①代表的なものは駅前に完成した観光交流施設、オフィス機能、分譲マンションを備えた複合ビルの整備です。市と商工会議所、民間企業が連携し、さまざまな機能を備えたビルがランドマークとなり、びわこリハビリテーション専門職大学の開校、えいとてらすの開催など、さまざまな施策が相乗効果をもたらしていると考えます。</w:t>
      </w:r>
    </w:p>
    <w:p w14:paraId="70EA7275" w14:textId="77777777" w:rsidR="00341D97" w:rsidRDefault="00341D97" w:rsidP="00341D97">
      <w:pPr>
        <w:spacing w:line="360" w:lineRule="exact"/>
      </w:pPr>
      <w:r>
        <w:rPr>
          <w:rFonts w:hint="eastAsia"/>
        </w:rPr>
        <w:t>②中心市街地の活性化はまだまだ道半ばであり、今後もさらなるにぎわい創出を図っていく必要があると考えます。第２期計画における実績や各施策の成果を精査し、中心市街地活性化協議会での協議を踏まえ計画を策定します。</w:t>
      </w:r>
    </w:p>
    <w:p w14:paraId="6D35F2A1" w14:textId="77777777" w:rsidR="00341D97" w:rsidRDefault="00341D97" w:rsidP="00341D97">
      <w:pPr>
        <w:spacing w:line="360" w:lineRule="exact"/>
      </w:pPr>
      <w:r>
        <w:rPr>
          <w:rFonts w:hint="eastAsia"/>
        </w:rPr>
        <w:t>Q</w:t>
      </w:r>
      <w:r>
        <w:rPr>
          <w:rFonts w:hint="eastAsia"/>
        </w:rPr>
        <w:t xml:space="preserve">　中心市街地のムクドリについて、近年集まっている場所を把握しているか。また、継続して実施している対策があるか。</w:t>
      </w:r>
    </w:p>
    <w:p w14:paraId="49AA09F1" w14:textId="77777777" w:rsidR="00341D97" w:rsidRDefault="00341D97" w:rsidP="00341D97">
      <w:pPr>
        <w:spacing w:line="360" w:lineRule="exact"/>
      </w:pPr>
      <w:r>
        <w:rPr>
          <w:rFonts w:hint="eastAsia"/>
        </w:rPr>
        <w:lastRenderedPageBreak/>
        <w:t>A</w:t>
      </w:r>
      <w:r>
        <w:rPr>
          <w:rFonts w:hint="eastAsia"/>
        </w:rPr>
        <w:t xml:space="preserve">　毎年ムクドリが大きな群れを形成する８月頃から</w:t>
      </w:r>
      <w:r>
        <w:rPr>
          <w:rFonts w:hint="eastAsia"/>
        </w:rPr>
        <w:t>11</w:t>
      </w:r>
      <w:r>
        <w:rPr>
          <w:rFonts w:hint="eastAsia"/>
        </w:rPr>
        <w:t>月頃にかけて職員が見回りを行い、ムクドリが集まる場所を把握しています。また、状況に応じた追い払い対策を継続して講じています。</w:t>
      </w:r>
    </w:p>
    <w:p w14:paraId="568D5BCF" w14:textId="77777777" w:rsidR="00341D97" w:rsidRDefault="00341D97" w:rsidP="00DD2F03">
      <w:pPr>
        <w:spacing w:line="360" w:lineRule="exact"/>
      </w:pPr>
    </w:p>
    <w:sectPr w:rsidR="00341D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B22E1"/>
    <w:rsid w:val="000C2F3F"/>
    <w:rsid w:val="001C2167"/>
    <w:rsid w:val="002546D2"/>
    <w:rsid w:val="00266038"/>
    <w:rsid w:val="002E21FD"/>
    <w:rsid w:val="00341D97"/>
    <w:rsid w:val="003E5F6C"/>
    <w:rsid w:val="00513B55"/>
    <w:rsid w:val="005530FA"/>
    <w:rsid w:val="005A17CB"/>
    <w:rsid w:val="00610328"/>
    <w:rsid w:val="00784081"/>
    <w:rsid w:val="00845684"/>
    <w:rsid w:val="0089704C"/>
    <w:rsid w:val="009022BA"/>
    <w:rsid w:val="00970421"/>
    <w:rsid w:val="00AE7198"/>
    <w:rsid w:val="00B92039"/>
    <w:rsid w:val="00C67C59"/>
    <w:rsid w:val="00C870E4"/>
    <w:rsid w:val="00CB5FAC"/>
    <w:rsid w:val="00CD7491"/>
    <w:rsid w:val="00DD20D3"/>
    <w:rsid w:val="00DD2F03"/>
    <w:rsid w:val="00E415AD"/>
    <w:rsid w:val="00E56C14"/>
    <w:rsid w:val="00E80E51"/>
    <w:rsid w:val="00F27D51"/>
    <w:rsid w:val="00F5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EAFD47"/>
  <w15:docId w15:val="{2972DBE7-F279-430C-80B0-9C2AFB2C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ﾌｼﾞｲ ｻﾄﾐ</cp:lastModifiedBy>
  <cp:revision>18</cp:revision>
  <dcterms:created xsi:type="dcterms:W3CDTF">2024-11-08T06:13:00Z</dcterms:created>
  <dcterms:modified xsi:type="dcterms:W3CDTF">2025-11-18T07:56:00Z</dcterms:modified>
</cp:coreProperties>
</file>