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3ED5A" w14:textId="4B562C46" w:rsidR="00A6129F" w:rsidRPr="00A6129F" w:rsidRDefault="00A6129F" w:rsidP="00A6129F">
      <w:pPr>
        <w:spacing w:line="360" w:lineRule="exact"/>
        <w:rPr>
          <w:rFonts w:ascii="ＭＳ 明朝" w:eastAsia="ＭＳ 明朝" w:hAnsi="ＭＳ 明朝"/>
        </w:rPr>
      </w:pPr>
      <w:r w:rsidRPr="00A6129F">
        <w:rPr>
          <w:rFonts w:ascii="ＭＳ 明朝" w:eastAsia="ＭＳ 明朝" w:hAnsi="ＭＳ 明朝" w:hint="eastAsia"/>
        </w:rPr>
        <w:t>東近江市民クラブ</w:t>
      </w:r>
      <w:r w:rsidR="002030EB">
        <w:rPr>
          <w:rFonts w:ascii="ＭＳ 明朝" w:eastAsia="ＭＳ 明朝" w:hAnsi="ＭＳ 明朝" w:hint="eastAsia"/>
        </w:rPr>
        <w:t xml:space="preserve">　</w:t>
      </w:r>
      <w:r w:rsidRPr="00A6129F">
        <w:rPr>
          <w:rFonts w:ascii="ＭＳ 明朝" w:eastAsia="ＭＳ 明朝" w:hAnsi="ＭＳ 明朝" w:hint="eastAsia"/>
        </w:rPr>
        <w:t>鈴木　則彦</w:t>
      </w:r>
    </w:p>
    <w:p w14:paraId="01657469" w14:textId="77777777" w:rsidR="00A6129F" w:rsidRPr="00A6129F" w:rsidRDefault="00A6129F" w:rsidP="00A6129F">
      <w:pPr>
        <w:spacing w:line="360" w:lineRule="exact"/>
        <w:rPr>
          <w:rFonts w:ascii="ＭＳ 明朝" w:eastAsia="ＭＳ 明朝" w:hAnsi="ＭＳ 明朝"/>
        </w:rPr>
      </w:pPr>
      <w:r w:rsidRPr="00A6129F">
        <w:rPr>
          <w:rFonts w:ascii="ＭＳ 明朝" w:eastAsia="ＭＳ 明朝" w:hAnsi="ＭＳ 明朝" w:hint="eastAsia"/>
        </w:rPr>
        <w:t>百畳敷大凧よ大空へ</w:t>
      </w:r>
    </w:p>
    <w:p w14:paraId="2C2F8409" w14:textId="475DE2C9" w:rsidR="00A6129F" w:rsidRPr="00A6129F" w:rsidRDefault="00A6129F" w:rsidP="00A6129F">
      <w:pPr>
        <w:spacing w:line="360" w:lineRule="exact"/>
        <w:rPr>
          <w:rFonts w:ascii="ＭＳ 明朝" w:eastAsia="ＭＳ 明朝" w:hAnsi="ＭＳ 明朝"/>
        </w:rPr>
      </w:pPr>
      <w:r>
        <w:rPr>
          <w:rFonts w:ascii="ＭＳ 明朝" w:eastAsia="ＭＳ 明朝" w:hAnsi="ＭＳ 明朝" w:hint="eastAsia"/>
        </w:rPr>
        <w:t>Ｑ</w:t>
      </w:r>
      <w:r w:rsidRPr="00A6129F">
        <w:rPr>
          <w:rFonts w:ascii="ＭＳ 明朝" w:eastAsia="ＭＳ 明朝" w:hAnsi="ＭＳ 明朝" w:hint="eastAsia"/>
        </w:rPr>
        <w:t xml:space="preserve">　百畳敷東近江大凧の飛揚について、　</w:t>
      </w:r>
    </w:p>
    <w:p w14:paraId="35E92756" w14:textId="570DD21A" w:rsidR="00A6129F" w:rsidRPr="00A6129F" w:rsidRDefault="00A6129F" w:rsidP="00A6129F">
      <w:pPr>
        <w:spacing w:line="360" w:lineRule="exact"/>
        <w:rPr>
          <w:rFonts w:ascii="ＭＳ 明朝" w:eastAsia="ＭＳ 明朝" w:hAnsi="ＭＳ 明朝"/>
        </w:rPr>
      </w:pPr>
      <w:r w:rsidRPr="00A6129F">
        <w:rPr>
          <w:rFonts w:ascii="ＭＳ 明朝" w:eastAsia="ＭＳ 明朝" w:hAnsi="ＭＳ 明朝" w:hint="eastAsia"/>
        </w:rPr>
        <w:t>①今回の昭和</w:t>
      </w:r>
      <w:r>
        <w:rPr>
          <w:rFonts w:ascii="ＭＳ 明朝" w:eastAsia="ＭＳ 明朝" w:hAnsi="ＭＳ 明朝" w:hint="eastAsia"/>
        </w:rPr>
        <w:t>100</w:t>
      </w:r>
      <w:r w:rsidRPr="00A6129F">
        <w:rPr>
          <w:rFonts w:ascii="ＭＳ 明朝" w:eastAsia="ＭＳ 明朝" w:hAnsi="ＭＳ 明朝" w:hint="eastAsia"/>
        </w:rPr>
        <w:t>年慶祝大凧の制作に参加された方の意見や感想は。</w:t>
      </w:r>
    </w:p>
    <w:p w14:paraId="4C96D9F5" w14:textId="77777777" w:rsidR="00A6129F" w:rsidRPr="00A6129F" w:rsidRDefault="00A6129F" w:rsidP="00A6129F">
      <w:pPr>
        <w:spacing w:line="360" w:lineRule="exact"/>
        <w:rPr>
          <w:rFonts w:ascii="ＭＳ 明朝" w:eastAsia="ＭＳ 明朝" w:hAnsi="ＭＳ 明朝"/>
        </w:rPr>
      </w:pPr>
      <w:r w:rsidRPr="00A6129F">
        <w:rPr>
          <w:rFonts w:ascii="ＭＳ 明朝" w:eastAsia="ＭＳ 明朝" w:hAnsi="ＭＳ 明朝" w:hint="eastAsia"/>
        </w:rPr>
        <w:t>②保存会をバックアップし、大凧揚げを行う考えはあるか。</w:t>
      </w:r>
    </w:p>
    <w:p w14:paraId="523467B7" w14:textId="01D534C0" w:rsidR="00A6129F" w:rsidRPr="00A6129F" w:rsidRDefault="00A6129F" w:rsidP="00A6129F">
      <w:pPr>
        <w:spacing w:line="360" w:lineRule="exact"/>
        <w:rPr>
          <w:rFonts w:ascii="ＭＳ 明朝" w:eastAsia="ＭＳ 明朝" w:hAnsi="ＭＳ 明朝"/>
        </w:rPr>
      </w:pPr>
      <w:r>
        <w:rPr>
          <w:rFonts w:ascii="ＭＳ 明朝" w:eastAsia="ＭＳ 明朝" w:hAnsi="ＭＳ 明朝" w:hint="eastAsia"/>
        </w:rPr>
        <w:t>Ａ</w:t>
      </w:r>
      <w:r w:rsidRPr="00A6129F">
        <w:rPr>
          <w:rFonts w:ascii="ＭＳ 明朝" w:eastAsia="ＭＳ 明朝" w:hAnsi="ＭＳ 明朝" w:hint="eastAsia"/>
        </w:rPr>
        <w:t xml:space="preserve">　①参加者からは「こんなに大きな凧の制作に関われてうれしい」「一つ一つの作業に達成感があった」などの感想がありました。初めて参加した市職員からは「技術や伝統を引き継いでいく大切さを感じた」との意見があり、あらためて大凧が多くの人たちに支えられていることを認識しました。</w:t>
      </w:r>
    </w:p>
    <w:p w14:paraId="093152BD" w14:textId="6B555C53" w:rsidR="00A6129F" w:rsidRPr="00A6129F" w:rsidRDefault="00A6129F" w:rsidP="00A6129F">
      <w:pPr>
        <w:spacing w:line="360" w:lineRule="exact"/>
        <w:rPr>
          <w:rFonts w:ascii="ＭＳ 明朝" w:eastAsia="ＭＳ 明朝" w:hAnsi="ＭＳ 明朝"/>
        </w:rPr>
      </w:pPr>
      <w:r w:rsidRPr="00A6129F">
        <w:rPr>
          <w:rFonts w:ascii="ＭＳ 明朝" w:eastAsia="ＭＳ 明朝" w:hAnsi="ＭＳ 明朝" w:hint="eastAsia"/>
        </w:rPr>
        <w:t>②大凧は、制作から飛揚までが一連の民俗文化であることから、飛揚についても積極的に協力し、実現・成功に向けて保存会を支援していきます。</w:t>
      </w:r>
    </w:p>
    <w:p w14:paraId="443FCDE3" w14:textId="77777777" w:rsidR="00A6129F" w:rsidRPr="00A6129F" w:rsidRDefault="00A6129F" w:rsidP="00A6129F">
      <w:pPr>
        <w:spacing w:line="360" w:lineRule="exact"/>
        <w:ind w:firstLineChars="100" w:firstLine="210"/>
        <w:rPr>
          <w:rFonts w:ascii="ＭＳ 明朝" w:eastAsia="ＭＳ 明朝" w:hAnsi="ＭＳ 明朝"/>
        </w:rPr>
      </w:pPr>
    </w:p>
    <w:p w14:paraId="5ECA6444" w14:textId="5E945EB5" w:rsidR="00A6129F" w:rsidRPr="00A6129F" w:rsidRDefault="00A6129F" w:rsidP="00A6129F">
      <w:pPr>
        <w:spacing w:line="360" w:lineRule="exact"/>
        <w:rPr>
          <w:rFonts w:ascii="ＭＳ 明朝" w:eastAsia="ＭＳ 明朝" w:hAnsi="ＭＳ 明朝"/>
        </w:rPr>
      </w:pPr>
      <w:r>
        <w:rPr>
          <w:rFonts w:ascii="ＭＳ 明朝" w:eastAsia="ＭＳ 明朝" w:hAnsi="ＭＳ 明朝" w:hint="eastAsia"/>
        </w:rPr>
        <w:t>Ｑ</w:t>
      </w:r>
      <w:r w:rsidRPr="00A6129F">
        <w:rPr>
          <w:rFonts w:ascii="ＭＳ 明朝" w:eastAsia="ＭＳ 明朝" w:hAnsi="ＭＳ 明朝" w:hint="eastAsia"/>
        </w:rPr>
        <w:t xml:space="preserve">　第３期中心市街地活性化基本計画の策定について、</w:t>
      </w:r>
    </w:p>
    <w:p w14:paraId="157566A3" w14:textId="77777777" w:rsidR="00A6129F" w:rsidRPr="00A6129F" w:rsidRDefault="00A6129F" w:rsidP="00A6129F">
      <w:pPr>
        <w:spacing w:line="360" w:lineRule="exact"/>
        <w:rPr>
          <w:rFonts w:ascii="ＭＳ 明朝" w:eastAsia="ＭＳ 明朝" w:hAnsi="ＭＳ 明朝"/>
        </w:rPr>
      </w:pPr>
      <w:r w:rsidRPr="00A6129F">
        <w:rPr>
          <w:rFonts w:ascii="ＭＳ 明朝" w:eastAsia="ＭＳ 明朝" w:hAnsi="ＭＳ 明朝" w:hint="eastAsia"/>
        </w:rPr>
        <w:t>①策定に向けて、事業者などとの意見交換の場はあるのか。</w:t>
      </w:r>
    </w:p>
    <w:p w14:paraId="53EF3E33" w14:textId="77777777" w:rsidR="00A6129F" w:rsidRPr="00A6129F" w:rsidRDefault="00A6129F" w:rsidP="00A6129F">
      <w:pPr>
        <w:spacing w:line="360" w:lineRule="exact"/>
        <w:rPr>
          <w:rFonts w:ascii="ＭＳ 明朝" w:eastAsia="ＭＳ 明朝" w:hAnsi="ＭＳ 明朝"/>
        </w:rPr>
      </w:pPr>
      <w:r w:rsidRPr="00A6129F">
        <w:rPr>
          <w:rFonts w:ascii="ＭＳ 明朝" w:eastAsia="ＭＳ 明朝" w:hAnsi="ＭＳ 明朝" w:hint="eastAsia"/>
        </w:rPr>
        <w:t>②延命公園再整備や八日市駅東西連絡通路整備事業は第３期計画にも反映される予定か。</w:t>
      </w:r>
    </w:p>
    <w:p w14:paraId="1C321334" w14:textId="77C10AD3" w:rsidR="00A6129F" w:rsidRPr="00A6129F" w:rsidRDefault="00A6129F" w:rsidP="00A6129F">
      <w:pPr>
        <w:spacing w:line="360" w:lineRule="exact"/>
        <w:rPr>
          <w:rFonts w:ascii="ＭＳ 明朝" w:eastAsia="ＭＳ 明朝" w:hAnsi="ＭＳ 明朝"/>
        </w:rPr>
      </w:pPr>
      <w:r>
        <w:rPr>
          <w:rFonts w:ascii="ＭＳ 明朝" w:eastAsia="ＭＳ 明朝" w:hAnsi="ＭＳ 明朝" w:hint="eastAsia"/>
        </w:rPr>
        <w:t>Ａ</w:t>
      </w:r>
      <w:r w:rsidRPr="00A6129F">
        <w:rPr>
          <w:rFonts w:ascii="ＭＳ 明朝" w:eastAsia="ＭＳ 明朝" w:hAnsi="ＭＳ 明朝" w:hint="eastAsia"/>
        </w:rPr>
        <w:t xml:space="preserve">　①中心市街地に関わる事業者や若者などの意見を聞く機会を設けていきます。</w:t>
      </w:r>
    </w:p>
    <w:p w14:paraId="48178237" w14:textId="77777777" w:rsidR="00A6129F" w:rsidRPr="00A6129F" w:rsidRDefault="00A6129F" w:rsidP="00A6129F">
      <w:pPr>
        <w:spacing w:line="360" w:lineRule="exact"/>
        <w:rPr>
          <w:rFonts w:ascii="ＭＳ 明朝" w:eastAsia="ＭＳ 明朝" w:hAnsi="ＭＳ 明朝"/>
        </w:rPr>
      </w:pPr>
      <w:r w:rsidRPr="00A6129F">
        <w:rPr>
          <w:rFonts w:ascii="ＭＳ 明朝" w:eastAsia="ＭＳ 明朝" w:hAnsi="ＭＳ 明朝" w:hint="eastAsia"/>
        </w:rPr>
        <w:t>②第１期から計画している事業であり、本市のさらなるにぎわい創出のため重要な事業であることから、引き続き計画に位置付け、整備を進めていきます。</w:t>
      </w:r>
    </w:p>
    <w:p w14:paraId="0510C996" w14:textId="77777777" w:rsidR="00A6129F" w:rsidRPr="00A6129F" w:rsidRDefault="00A6129F" w:rsidP="00A6129F">
      <w:pPr>
        <w:spacing w:line="360" w:lineRule="exact"/>
        <w:rPr>
          <w:rFonts w:ascii="ＭＳ 明朝" w:eastAsia="ＭＳ 明朝" w:hAnsi="ＭＳ 明朝"/>
        </w:rPr>
      </w:pPr>
    </w:p>
    <w:p w14:paraId="70124480" w14:textId="43ED507F" w:rsidR="00A6129F" w:rsidRPr="00A6129F" w:rsidRDefault="00A6129F" w:rsidP="00A6129F">
      <w:pPr>
        <w:spacing w:line="360" w:lineRule="exact"/>
        <w:rPr>
          <w:rFonts w:ascii="ＭＳ 明朝" w:eastAsia="ＭＳ 明朝" w:hAnsi="ＭＳ 明朝"/>
        </w:rPr>
      </w:pPr>
      <w:r w:rsidRPr="00A6129F">
        <w:rPr>
          <w:rFonts w:ascii="ＭＳ 明朝" w:eastAsia="ＭＳ 明朝" w:hAnsi="ＭＳ 明朝" w:hint="eastAsia"/>
        </w:rPr>
        <w:t>東近江市民クラブ</w:t>
      </w:r>
      <w:r w:rsidR="002030EB">
        <w:rPr>
          <w:rFonts w:ascii="ＭＳ 明朝" w:eastAsia="ＭＳ 明朝" w:hAnsi="ＭＳ 明朝" w:hint="eastAsia"/>
        </w:rPr>
        <w:t xml:space="preserve">　</w:t>
      </w:r>
      <w:r w:rsidRPr="00A6129F">
        <w:rPr>
          <w:rFonts w:ascii="ＭＳ 明朝" w:eastAsia="ＭＳ 明朝" w:hAnsi="ＭＳ 明朝" w:hint="eastAsia"/>
        </w:rPr>
        <w:t>澤居　寛明</w:t>
      </w:r>
    </w:p>
    <w:p w14:paraId="07DAC782" w14:textId="77777777" w:rsidR="00A6129F" w:rsidRPr="00A6129F" w:rsidRDefault="00A6129F" w:rsidP="00A6129F">
      <w:pPr>
        <w:spacing w:line="360" w:lineRule="exact"/>
        <w:rPr>
          <w:rFonts w:ascii="ＭＳ 明朝" w:eastAsia="ＭＳ 明朝" w:hAnsi="ＭＳ 明朝"/>
        </w:rPr>
      </w:pPr>
      <w:r w:rsidRPr="00A6129F">
        <w:rPr>
          <w:rFonts w:ascii="ＭＳ 明朝" w:eastAsia="ＭＳ 明朝" w:hAnsi="ＭＳ 明朝" w:hint="eastAsia"/>
        </w:rPr>
        <w:t>蛍光灯製造中止への市の対応は</w:t>
      </w:r>
    </w:p>
    <w:p w14:paraId="648349E4" w14:textId="73D76F40" w:rsidR="00A6129F" w:rsidRPr="00A6129F" w:rsidRDefault="00A6129F" w:rsidP="00A6129F">
      <w:pPr>
        <w:spacing w:line="360" w:lineRule="exact"/>
        <w:rPr>
          <w:rFonts w:ascii="ＭＳ 明朝" w:eastAsia="ＭＳ 明朝" w:hAnsi="ＭＳ 明朝"/>
        </w:rPr>
      </w:pPr>
      <w:r>
        <w:rPr>
          <w:rFonts w:ascii="ＭＳ 明朝" w:eastAsia="ＭＳ 明朝" w:hAnsi="ＭＳ 明朝" w:hint="eastAsia"/>
        </w:rPr>
        <w:t>Ｑ</w:t>
      </w:r>
      <w:r w:rsidRPr="00A6129F">
        <w:rPr>
          <w:rFonts w:ascii="ＭＳ 明朝" w:eastAsia="ＭＳ 明朝" w:hAnsi="ＭＳ 明朝" w:hint="eastAsia"/>
        </w:rPr>
        <w:t xml:space="preserve">　「水銀に関する水俣条約」に基づいた令和９年末の蛍光灯照明器具の製造終了に向け、今後ＬＥＤ照明器具の在庫不足や交換作業の増加による工事費の高騰が予想される。</w:t>
      </w:r>
    </w:p>
    <w:p w14:paraId="1BB68FAA" w14:textId="6538B6AF" w:rsidR="00A6129F" w:rsidRPr="00A6129F" w:rsidRDefault="00A6129F" w:rsidP="00A6129F">
      <w:pPr>
        <w:spacing w:line="360" w:lineRule="exact"/>
        <w:ind w:firstLineChars="100" w:firstLine="210"/>
        <w:rPr>
          <w:rFonts w:ascii="ＭＳ 明朝" w:eastAsia="ＭＳ 明朝" w:hAnsi="ＭＳ 明朝"/>
        </w:rPr>
      </w:pPr>
      <w:r w:rsidRPr="00A6129F">
        <w:rPr>
          <w:rFonts w:ascii="ＭＳ 明朝" w:eastAsia="ＭＳ 明朝" w:hAnsi="ＭＳ 明朝" w:hint="eastAsia"/>
        </w:rPr>
        <w:t>市が保有する公共施設はおよそ</w:t>
      </w:r>
      <w:r>
        <w:rPr>
          <w:rFonts w:ascii="ＭＳ 明朝" w:eastAsia="ＭＳ 明朝" w:hAnsi="ＭＳ 明朝" w:hint="eastAsia"/>
        </w:rPr>
        <w:t>300</w:t>
      </w:r>
      <w:r w:rsidRPr="00A6129F">
        <w:rPr>
          <w:rFonts w:ascii="ＭＳ 明朝" w:eastAsia="ＭＳ 明朝" w:hAnsi="ＭＳ 明朝" w:hint="eastAsia"/>
        </w:rPr>
        <w:t>施設に上り、学校や図書館、スポーツ施設など、多くの蛍光灯を使用する施設では、計画的な更新が求められる。</w:t>
      </w:r>
    </w:p>
    <w:p w14:paraId="45B22C72" w14:textId="4BC53E73" w:rsidR="00A6129F" w:rsidRPr="00A6129F" w:rsidRDefault="00A6129F" w:rsidP="00A6129F">
      <w:pPr>
        <w:spacing w:line="360" w:lineRule="exact"/>
        <w:ind w:firstLineChars="100" w:firstLine="210"/>
        <w:rPr>
          <w:rFonts w:ascii="ＭＳ 明朝" w:eastAsia="ＭＳ 明朝" w:hAnsi="ＭＳ 明朝"/>
        </w:rPr>
      </w:pPr>
      <w:r w:rsidRPr="00A6129F">
        <w:rPr>
          <w:rFonts w:ascii="ＭＳ 明朝" w:eastAsia="ＭＳ 明朝" w:hAnsi="ＭＳ 明朝" w:hint="eastAsia"/>
        </w:rPr>
        <w:t>市内公共施設における蛍光灯の総数を把握しているか。また、期限を定めたＬＥＤ化計画を作成すべきでは。</w:t>
      </w:r>
    </w:p>
    <w:p w14:paraId="5F5FFA63" w14:textId="1667967A" w:rsidR="00A6129F" w:rsidRPr="00A6129F" w:rsidRDefault="00A6129F" w:rsidP="00A6129F">
      <w:pPr>
        <w:spacing w:line="360" w:lineRule="exact"/>
        <w:rPr>
          <w:rFonts w:ascii="ＭＳ 明朝" w:eastAsia="ＭＳ 明朝" w:hAnsi="ＭＳ 明朝"/>
        </w:rPr>
      </w:pPr>
      <w:r>
        <w:rPr>
          <w:rFonts w:ascii="ＭＳ 明朝" w:eastAsia="ＭＳ 明朝" w:hAnsi="ＭＳ 明朝" w:hint="eastAsia"/>
        </w:rPr>
        <w:t>Ａ</w:t>
      </w:r>
      <w:r w:rsidRPr="00A6129F">
        <w:rPr>
          <w:rFonts w:ascii="ＭＳ 明朝" w:eastAsia="ＭＳ 明朝" w:hAnsi="ＭＳ 明朝" w:hint="eastAsia"/>
        </w:rPr>
        <w:t xml:space="preserve">　蛍光灯の管理は施設所管課で実施しており、全体で総量を把握していません。施設所管課が各々の施設利用状況を踏まえ、改修などの必要性を検討した上で順次ＬＥＤに交換する予定であり、計画の作成は考えていません。</w:t>
      </w:r>
    </w:p>
    <w:p w14:paraId="0015942A" w14:textId="77777777" w:rsidR="00A6129F" w:rsidRPr="00A6129F" w:rsidRDefault="00A6129F" w:rsidP="00A6129F">
      <w:pPr>
        <w:spacing w:line="360" w:lineRule="exact"/>
        <w:ind w:firstLineChars="100" w:firstLine="210"/>
        <w:rPr>
          <w:rFonts w:ascii="ＭＳ 明朝" w:eastAsia="ＭＳ 明朝" w:hAnsi="ＭＳ 明朝"/>
        </w:rPr>
      </w:pPr>
    </w:p>
    <w:p w14:paraId="56E1CDD2" w14:textId="2A3723D4" w:rsidR="00A6129F" w:rsidRPr="00A6129F" w:rsidRDefault="00A6129F" w:rsidP="00A6129F">
      <w:pPr>
        <w:spacing w:line="360" w:lineRule="exact"/>
        <w:rPr>
          <w:rFonts w:ascii="ＭＳ 明朝" w:eastAsia="ＭＳ 明朝" w:hAnsi="ＭＳ 明朝"/>
        </w:rPr>
      </w:pPr>
      <w:r>
        <w:rPr>
          <w:rFonts w:ascii="ＭＳ 明朝" w:eastAsia="ＭＳ 明朝" w:hAnsi="ＭＳ 明朝" w:hint="eastAsia"/>
        </w:rPr>
        <w:t>Ｑ</w:t>
      </w:r>
      <w:r w:rsidRPr="00A6129F">
        <w:rPr>
          <w:rFonts w:ascii="ＭＳ 明朝" w:eastAsia="ＭＳ 明朝" w:hAnsi="ＭＳ 明朝" w:hint="eastAsia"/>
        </w:rPr>
        <w:t xml:space="preserve">　河川敷にあるグラウンドゴルフ場のトイレ環境についての現状認識は。また、トイレの改善計画や整備する考えは。</w:t>
      </w:r>
    </w:p>
    <w:p w14:paraId="2FA1E4D5" w14:textId="7F647340" w:rsidR="00A6129F" w:rsidRPr="00A6129F" w:rsidRDefault="00A6129F" w:rsidP="00A6129F">
      <w:pPr>
        <w:spacing w:line="360" w:lineRule="exact"/>
        <w:rPr>
          <w:rFonts w:ascii="ＭＳ 明朝" w:eastAsia="ＭＳ 明朝" w:hAnsi="ＭＳ 明朝"/>
        </w:rPr>
      </w:pPr>
      <w:r>
        <w:rPr>
          <w:rFonts w:ascii="ＭＳ 明朝" w:eastAsia="ＭＳ 明朝" w:hAnsi="ＭＳ 明朝" w:hint="eastAsia"/>
        </w:rPr>
        <w:t>Ａ</w:t>
      </w:r>
      <w:r w:rsidRPr="00A6129F">
        <w:rPr>
          <w:rFonts w:ascii="ＭＳ 明朝" w:eastAsia="ＭＳ 明朝" w:hAnsi="ＭＳ 明朝" w:hint="eastAsia"/>
        </w:rPr>
        <w:t xml:space="preserve">　河川区域を活用した施設では、川の流れを妨げるような建物などの設置には多くの制約があるため、移動式トイレを設置しています。今後も快適にご利用いただけるよう定期的な清掃と見回りに努めていきます。</w:t>
      </w:r>
    </w:p>
    <w:p w14:paraId="70D483F0" w14:textId="4BA65D1A" w:rsidR="00A6129F" w:rsidRPr="00A6129F" w:rsidRDefault="00A6129F" w:rsidP="00A6129F">
      <w:pPr>
        <w:spacing w:line="360" w:lineRule="exact"/>
        <w:ind w:firstLineChars="100" w:firstLine="210"/>
        <w:rPr>
          <w:rFonts w:ascii="ＭＳ 明朝" w:eastAsia="ＭＳ 明朝" w:hAnsi="ＭＳ 明朝"/>
        </w:rPr>
      </w:pPr>
      <w:r w:rsidRPr="00A6129F">
        <w:rPr>
          <w:rFonts w:ascii="ＭＳ 明朝" w:eastAsia="ＭＳ 明朝" w:hAnsi="ＭＳ 明朝" w:hint="eastAsia"/>
        </w:rPr>
        <w:lastRenderedPageBreak/>
        <w:t>トイレの改善計画や整備については、メンテナンスと計画的な更新に努めていきます。</w:t>
      </w:r>
    </w:p>
    <w:p w14:paraId="23D66FBF" w14:textId="77777777" w:rsidR="00A6129F" w:rsidRPr="00A6129F" w:rsidRDefault="00A6129F" w:rsidP="00A6129F">
      <w:pPr>
        <w:spacing w:line="360" w:lineRule="exact"/>
        <w:rPr>
          <w:rFonts w:ascii="ＭＳ 明朝" w:eastAsia="ＭＳ 明朝" w:hAnsi="ＭＳ 明朝"/>
        </w:rPr>
      </w:pPr>
    </w:p>
    <w:p w14:paraId="7489B90B" w14:textId="0235F487" w:rsidR="00A6129F" w:rsidRPr="00A6129F" w:rsidRDefault="00A6129F" w:rsidP="00A6129F">
      <w:pPr>
        <w:spacing w:line="360" w:lineRule="exact"/>
        <w:rPr>
          <w:rFonts w:ascii="ＭＳ 明朝" w:eastAsia="ＭＳ 明朝" w:hAnsi="ＭＳ 明朝"/>
        </w:rPr>
      </w:pPr>
      <w:r w:rsidRPr="00A6129F">
        <w:rPr>
          <w:rFonts w:ascii="ＭＳ 明朝" w:eastAsia="ＭＳ 明朝" w:hAnsi="ＭＳ 明朝" w:hint="eastAsia"/>
        </w:rPr>
        <w:t>東近江市民クラブ</w:t>
      </w:r>
      <w:r w:rsidR="002030EB">
        <w:rPr>
          <w:rFonts w:ascii="ＭＳ 明朝" w:eastAsia="ＭＳ 明朝" w:hAnsi="ＭＳ 明朝" w:hint="eastAsia"/>
        </w:rPr>
        <w:t xml:space="preserve">　</w:t>
      </w:r>
      <w:r w:rsidRPr="00A6129F">
        <w:rPr>
          <w:rFonts w:ascii="ＭＳ 明朝" w:eastAsia="ＭＳ 明朝" w:hAnsi="ＭＳ 明朝" w:hint="eastAsia"/>
        </w:rPr>
        <w:t>西澤　由男</w:t>
      </w:r>
    </w:p>
    <w:p w14:paraId="628CBFD9" w14:textId="77777777" w:rsidR="00A6129F" w:rsidRPr="00A6129F" w:rsidRDefault="00A6129F" w:rsidP="00A6129F">
      <w:pPr>
        <w:spacing w:line="360" w:lineRule="exact"/>
        <w:rPr>
          <w:rFonts w:ascii="ＭＳ 明朝" w:eastAsia="ＭＳ 明朝" w:hAnsi="ＭＳ 明朝"/>
        </w:rPr>
      </w:pPr>
      <w:r w:rsidRPr="00A6129F">
        <w:rPr>
          <w:rFonts w:ascii="ＭＳ 明朝" w:eastAsia="ＭＳ 明朝" w:hAnsi="ＭＳ 明朝" w:hint="eastAsia"/>
        </w:rPr>
        <w:t>通学路の安全確保について</w:t>
      </w:r>
    </w:p>
    <w:p w14:paraId="4CA8D48D" w14:textId="5F0541B3" w:rsidR="00A6129F" w:rsidRPr="00A6129F" w:rsidRDefault="00A6129F" w:rsidP="00A6129F">
      <w:pPr>
        <w:spacing w:line="360" w:lineRule="exact"/>
        <w:rPr>
          <w:rFonts w:ascii="ＭＳ 明朝" w:eastAsia="ＭＳ 明朝" w:hAnsi="ＭＳ 明朝"/>
        </w:rPr>
      </w:pPr>
      <w:r>
        <w:rPr>
          <w:rFonts w:ascii="ＭＳ 明朝" w:eastAsia="ＭＳ 明朝" w:hAnsi="ＭＳ 明朝" w:hint="eastAsia"/>
        </w:rPr>
        <w:t>Ｑ</w:t>
      </w:r>
      <w:r w:rsidRPr="00A6129F">
        <w:rPr>
          <w:rFonts w:ascii="ＭＳ 明朝" w:eastAsia="ＭＳ 明朝" w:hAnsi="ＭＳ 明朝" w:hint="eastAsia"/>
        </w:rPr>
        <w:t xml:space="preserve">　子どもたちが利用する通学路ではまだまだ危険箇所が存在するが、安全確保について、</w:t>
      </w:r>
    </w:p>
    <w:p w14:paraId="03EF1492" w14:textId="77777777" w:rsidR="00A6129F" w:rsidRPr="00A6129F" w:rsidRDefault="00A6129F" w:rsidP="00A6129F">
      <w:pPr>
        <w:spacing w:line="360" w:lineRule="exact"/>
        <w:rPr>
          <w:rFonts w:ascii="ＭＳ 明朝" w:eastAsia="ＭＳ 明朝" w:hAnsi="ＭＳ 明朝"/>
        </w:rPr>
      </w:pPr>
      <w:r w:rsidRPr="00A6129F">
        <w:rPr>
          <w:rFonts w:ascii="ＭＳ 明朝" w:eastAsia="ＭＳ 明朝" w:hAnsi="ＭＳ 明朝" w:hint="eastAsia"/>
        </w:rPr>
        <w:t>①歩行者の安全対策として、グリーンベルトの幅員確保のため、溝蓋の設置をはじめ段差解消や障害物撤去をすべきでは。</w:t>
      </w:r>
    </w:p>
    <w:p w14:paraId="05F4D55F" w14:textId="77777777" w:rsidR="00A6129F" w:rsidRPr="00A6129F" w:rsidRDefault="00A6129F" w:rsidP="00A6129F">
      <w:pPr>
        <w:spacing w:line="360" w:lineRule="exact"/>
        <w:rPr>
          <w:rFonts w:ascii="ＭＳ 明朝" w:eastAsia="ＭＳ 明朝" w:hAnsi="ＭＳ 明朝"/>
        </w:rPr>
      </w:pPr>
      <w:r w:rsidRPr="00A6129F">
        <w:rPr>
          <w:rFonts w:ascii="ＭＳ 明朝" w:eastAsia="ＭＳ 明朝" w:hAnsi="ＭＳ 明朝" w:hint="eastAsia"/>
        </w:rPr>
        <w:t>②自転車通行の安全確保は。</w:t>
      </w:r>
    </w:p>
    <w:p w14:paraId="1CAA570F" w14:textId="77777777" w:rsidR="00A6129F" w:rsidRPr="00A6129F" w:rsidRDefault="00A6129F" w:rsidP="00A6129F">
      <w:pPr>
        <w:spacing w:line="360" w:lineRule="exact"/>
        <w:rPr>
          <w:rFonts w:ascii="ＭＳ 明朝" w:eastAsia="ＭＳ 明朝" w:hAnsi="ＭＳ 明朝"/>
        </w:rPr>
      </w:pPr>
      <w:r w:rsidRPr="00A6129F">
        <w:rPr>
          <w:rFonts w:ascii="ＭＳ 明朝" w:eastAsia="ＭＳ 明朝" w:hAnsi="ＭＳ 明朝" w:hint="eastAsia"/>
        </w:rPr>
        <w:t>③高校生が自転車で安全に行き来できるように、歩道や自転車道などの道路環境整備は、公共交通網が十分でない地域にとって最も大切な視点であり、最優先のインフラ整備だと考えるが見解は。</w:t>
      </w:r>
    </w:p>
    <w:p w14:paraId="4DDAA11B" w14:textId="77777777" w:rsidR="00A6129F" w:rsidRPr="00A6129F" w:rsidRDefault="00A6129F" w:rsidP="00A6129F">
      <w:pPr>
        <w:spacing w:line="360" w:lineRule="exact"/>
        <w:rPr>
          <w:rFonts w:ascii="ＭＳ 明朝" w:eastAsia="ＭＳ 明朝" w:hAnsi="ＭＳ 明朝"/>
        </w:rPr>
      </w:pPr>
      <w:r w:rsidRPr="00A6129F">
        <w:rPr>
          <w:rFonts w:ascii="ＭＳ 明朝" w:eastAsia="ＭＳ 明朝" w:hAnsi="ＭＳ 明朝" w:hint="eastAsia"/>
        </w:rPr>
        <w:t>④公共交通網の充実と既存の道路・新設バイパスに歩道設置することは、どちらがコストパフォーマンスに優れ、現実的か。</w:t>
      </w:r>
    </w:p>
    <w:p w14:paraId="57636DA9" w14:textId="35685F4C" w:rsidR="00A6129F" w:rsidRPr="00A6129F" w:rsidRDefault="00A6129F" w:rsidP="00A6129F">
      <w:pPr>
        <w:spacing w:line="360" w:lineRule="exact"/>
        <w:rPr>
          <w:rFonts w:ascii="ＭＳ 明朝" w:eastAsia="ＭＳ 明朝" w:hAnsi="ＭＳ 明朝"/>
        </w:rPr>
      </w:pPr>
      <w:r>
        <w:rPr>
          <w:rFonts w:ascii="ＭＳ 明朝" w:eastAsia="ＭＳ 明朝" w:hAnsi="ＭＳ 明朝" w:hint="eastAsia"/>
        </w:rPr>
        <w:t>Ａ</w:t>
      </w:r>
      <w:r w:rsidRPr="00A6129F">
        <w:rPr>
          <w:rFonts w:ascii="ＭＳ 明朝" w:eastAsia="ＭＳ 明朝" w:hAnsi="ＭＳ 明朝" w:hint="eastAsia"/>
        </w:rPr>
        <w:t xml:space="preserve">　①利用者の転落防止や円滑な通行につながる対策については、その都度自治会や占用者と協議を行っています。</w:t>
      </w:r>
    </w:p>
    <w:p w14:paraId="1C72D8F8" w14:textId="77777777" w:rsidR="00A6129F" w:rsidRPr="00A6129F" w:rsidRDefault="00A6129F" w:rsidP="00A6129F">
      <w:pPr>
        <w:spacing w:line="360" w:lineRule="exact"/>
        <w:rPr>
          <w:rFonts w:ascii="ＭＳ 明朝" w:eastAsia="ＭＳ 明朝" w:hAnsi="ＭＳ 明朝"/>
        </w:rPr>
      </w:pPr>
      <w:r w:rsidRPr="00A6129F">
        <w:rPr>
          <w:rFonts w:ascii="ＭＳ 明朝" w:eastAsia="ＭＳ 明朝" w:hAnsi="ＭＳ 明朝" w:hint="eastAsia"/>
        </w:rPr>
        <w:t>②県、警察、学校と連携し、安全な通行について呼び掛けていきます。</w:t>
      </w:r>
    </w:p>
    <w:p w14:paraId="7CFA5D22" w14:textId="77777777" w:rsidR="00A6129F" w:rsidRPr="00A6129F" w:rsidRDefault="00A6129F" w:rsidP="00A6129F">
      <w:pPr>
        <w:spacing w:line="360" w:lineRule="exact"/>
        <w:rPr>
          <w:rFonts w:ascii="ＭＳ 明朝" w:eastAsia="ＭＳ 明朝" w:hAnsi="ＭＳ 明朝"/>
        </w:rPr>
      </w:pPr>
      <w:r w:rsidRPr="00A6129F">
        <w:rPr>
          <w:rFonts w:ascii="ＭＳ 明朝" w:eastAsia="ＭＳ 明朝" w:hAnsi="ＭＳ 明朝" w:hint="eastAsia"/>
        </w:rPr>
        <w:t>③歩行者などの安全確保は大変重要であると認識していますが、歩道などの整備には、費用や時間を要するため、その地域に応じた安全対策を迅速に講じるよう努めています。</w:t>
      </w:r>
    </w:p>
    <w:p w14:paraId="2BD3E6A7" w14:textId="77777777" w:rsidR="00A6129F" w:rsidRPr="00A6129F" w:rsidRDefault="00A6129F" w:rsidP="00A6129F">
      <w:pPr>
        <w:spacing w:line="360" w:lineRule="exact"/>
        <w:rPr>
          <w:rFonts w:ascii="ＭＳ 明朝" w:eastAsia="ＭＳ 明朝" w:hAnsi="ＭＳ 明朝"/>
        </w:rPr>
      </w:pPr>
      <w:r w:rsidRPr="00A6129F">
        <w:rPr>
          <w:rFonts w:ascii="ＭＳ 明朝" w:eastAsia="ＭＳ 明朝" w:hAnsi="ＭＳ 明朝" w:hint="eastAsia"/>
        </w:rPr>
        <w:t>④公共交通網整備と道路整備では、コストパフォーマンスを比較することは一概にできません。歩行者・自転車の利用状況を踏まえ、費用対効果を勘案しながら総合的に整備を進めます。</w:t>
      </w:r>
    </w:p>
    <w:p w14:paraId="065F7BCE" w14:textId="77777777" w:rsidR="00A6129F" w:rsidRPr="00A6129F" w:rsidRDefault="00A6129F" w:rsidP="00A6129F">
      <w:pPr>
        <w:spacing w:line="360" w:lineRule="exact"/>
        <w:rPr>
          <w:rFonts w:ascii="ＭＳ 明朝" w:eastAsia="ＭＳ 明朝" w:hAnsi="ＭＳ 明朝"/>
        </w:rPr>
      </w:pPr>
    </w:p>
    <w:p w14:paraId="181D4B34" w14:textId="6AF29118" w:rsidR="00A6129F" w:rsidRPr="00A6129F" w:rsidRDefault="00A6129F" w:rsidP="00A6129F">
      <w:pPr>
        <w:spacing w:line="360" w:lineRule="exact"/>
        <w:rPr>
          <w:rFonts w:ascii="ＭＳ 明朝" w:eastAsia="ＭＳ 明朝" w:hAnsi="ＭＳ 明朝"/>
        </w:rPr>
      </w:pPr>
      <w:r w:rsidRPr="00A6129F">
        <w:rPr>
          <w:rFonts w:ascii="ＭＳ 明朝" w:eastAsia="ＭＳ 明朝" w:hAnsi="ＭＳ 明朝" w:hint="eastAsia"/>
        </w:rPr>
        <w:t>東近江市民クラブ</w:t>
      </w:r>
      <w:r w:rsidR="002030EB">
        <w:rPr>
          <w:rFonts w:ascii="ＭＳ 明朝" w:eastAsia="ＭＳ 明朝" w:hAnsi="ＭＳ 明朝" w:hint="eastAsia"/>
        </w:rPr>
        <w:t xml:space="preserve">　</w:t>
      </w:r>
      <w:r w:rsidRPr="00A6129F">
        <w:rPr>
          <w:rFonts w:ascii="ＭＳ 明朝" w:eastAsia="ＭＳ 明朝" w:hAnsi="ＭＳ 明朝" w:hint="eastAsia"/>
        </w:rPr>
        <w:t>山本　直彦</w:t>
      </w:r>
    </w:p>
    <w:p w14:paraId="36DADAAA" w14:textId="77777777" w:rsidR="00A6129F" w:rsidRPr="00A6129F" w:rsidRDefault="00A6129F" w:rsidP="00A6129F">
      <w:pPr>
        <w:spacing w:line="360" w:lineRule="exact"/>
        <w:rPr>
          <w:rFonts w:ascii="ＭＳ 明朝" w:eastAsia="ＭＳ 明朝" w:hAnsi="ＭＳ 明朝"/>
        </w:rPr>
      </w:pPr>
      <w:r w:rsidRPr="00A6129F">
        <w:rPr>
          <w:rFonts w:ascii="ＭＳ 明朝" w:eastAsia="ＭＳ 明朝" w:hAnsi="ＭＳ 明朝" w:hint="eastAsia"/>
        </w:rPr>
        <w:t>これからの地域のあり方とは</w:t>
      </w:r>
    </w:p>
    <w:p w14:paraId="05037E42" w14:textId="1106795E" w:rsidR="00A6129F" w:rsidRPr="00A6129F" w:rsidRDefault="00A6129F" w:rsidP="00A6129F">
      <w:pPr>
        <w:spacing w:line="360" w:lineRule="exact"/>
        <w:rPr>
          <w:rFonts w:ascii="ＭＳ 明朝" w:eastAsia="ＭＳ 明朝" w:hAnsi="ＭＳ 明朝"/>
        </w:rPr>
      </w:pPr>
      <w:r>
        <w:rPr>
          <w:rFonts w:ascii="ＭＳ 明朝" w:eastAsia="ＭＳ 明朝" w:hAnsi="ＭＳ 明朝" w:hint="eastAsia"/>
        </w:rPr>
        <w:t>Ｑ</w:t>
      </w:r>
      <w:r w:rsidRPr="00A6129F">
        <w:rPr>
          <w:rFonts w:ascii="ＭＳ 明朝" w:eastAsia="ＭＳ 明朝" w:hAnsi="ＭＳ 明朝" w:hint="eastAsia"/>
        </w:rPr>
        <w:t xml:space="preserve">　急激に進む少子化の現状と今後の見通しについて、</w:t>
      </w:r>
    </w:p>
    <w:p w14:paraId="720F5CED" w14:textId="77777777" w:rsidR="00A6129F" w:rsidRPr="00A6129F" w:rsidRDefault="00A6129F" w:rsidP="00A6129F">
      <w:pPr>
        <w:spacing w:line="360" w:lineRule="exact"/>
        <w:rPr>
          <w:rFonts w:ascii="ＭＳ 明朝" w:eastAsia="ＭＳ 明朝" w:hAnsi="ＭＳ 明朝"/>
        </w:rPr>
      </w:pPr>
      <w:r w:rsidRPr="00A6129F">
        <w:rPr>
          <w:rFonts w:ascii="ＭＳ 明朝" w:eastAsia="ＭＳ 明朝" w:hAnsi="ＭＳ 明朝" w:hint="eastAsia"/>
        </w:rPr>
        <w:t>①直近５年間で出生数が一桁となっている小学校区は。</w:t>
      </w:r>
    </w:p>
    <w:p w14:paraId="526CDDB8" w14:textId="77777777" w:rsidR="00A6129F" w:rsidRPr="00A6129F" w:rsidRDefault="00A6129F" w:rsidP="00A6129F">
      <w:pPr>
        <w:spacing w:line="360" w:lineRule="exact"/>
        <w:rPr>
          <w:rFonts w:ascii="ＭＳ 明朝" w:eastAsia="ＭＳ 明朝" w:hAnsi="ＭＳ 明朝"/>
        </w:rPr>
      </w:pPr>
      <w:r w:rsidRPr="00A6129F">
        <w:rPr>
          <w:rFonts w:ascii="ＭＳ 明朝" w:eastAsia="ＭＳ 明朝" w:hAnsi="ＭＳ 明朝" w:hint="eastAsia"/>
        </w:rPr>
        <w:t>②直近５年間の愛東南および愛東北小学校区内の出生数は。</w:t>
      </w:r>
    </w:p>
    <w:p w14:paraId="3582ABCB" w14:textId="77777777" w:rsidR="00A6129F" w:rsidRPr="00A6129F" w:rsidRDefault="00A6129F" w:rsidP="00A6129F">
      <w:pPr>
        <w:spacing w:line="360" w:lineRule="exact"/>
        <w:rPr>
          <w:rFonts w:ascii="ＭＳ 明朝" w:eastAsia="ＭＳ 明朝" w:hAnsi="ＭＳ 明朝"/>
        </w:rPr>
      </w:pPr>
      <w:r w:rsidRPr="00A6129F">
        <w:rPr>
          <w:rFonts w:ascii="ＭＳ 明朝" w:eastAsia="ＭＳ 明朝" w:hAnsi="ＭＳ 明朝" w:hint="eastAsia"/>
        </w:rPr>
        <w:t>③現時点で教育委員会の見解は。</w:t>
      </w:r>
    </w:p>
    <w:p w14:paraId="71055D50" w14:textId="77777777" w:rsidR="00A6129F" w:rsidRPr="00A6129F" w:rsidRDefault="00A6129F" w:rsidP="00A6129F">
      <w:pPr>
        <w:spacing w:line="360" w:lineRule="exact"/>
        <w:rPr>
          <w:rFonts w:ascii="ＭＳ 明朝" w:eastAsia="ＭＳ 明朝" w:hAnsi="ＭＳ 明朝"/>
        </w:rPr>
      </w:pPr>
      <w:r w:rsidRPr="00A6129F">
        <w:rPr>
          <w:rFonts w:ascii="ＭＳ 明朝" w:eastAsia="ＭＳ 明朝" w:hAnsi="ＭＳ 明朝" w:hint="eastAsia"/>
        </w:rPr>
        <w:t>④こども未来部の見解は。</w:t>
      </w:r>
    </w:p>
    <w:p w14:paraId="75D9CCB5" w14:textId="434D57C3" w:rsidR="00A6129F" w:rsidRPr="00A6129F" w:rsidRDefault="00A6129F" w:rsidP="00A6129F">
      <w:pPr>
        <w:spacing w:line="360" w:lineRule="exact"/>
        <w:rPr>
          <w:rFonts w:ascii="ＭＳ 明朝" w:eastAsia="ＭＳ 明朝" w:hAnsi="ＭＳ 明朝"/>
        </w:rPr>
      </w:pPr>
      <w:r>
        <w:rPr>
          <w:rFonts w:ascii="ＭＳ 明朝" w:eastAsia="ＭＳ 明朝" w:hAnsi="ＭＳ 明朝" w:hint="eastAsia"/>
        </w:rPr>
        <w:t>Ａ</w:t>
      </w:r>
      <w:r w:rsidRPr="00A6129F">
        <w:rPr>
          <w:rFonts w:ascii="ＭＳ 明朝" w:eastAsia="ＭＳ 明朝" w:hAnsi="ＭＳ 明朝" w:hint="eastAsia"/>
        </w:rPr>
        <w:t xml:space="preserve">　①市原、山上、愛東南、愛東北、湖東第二、能登川北小学校区です。</w:t>
      </w:r>
    </w:p>
    <w:p w14:paraId="7197DECE" w14:textId="092CAB6F" w:rsidR="00A6129F" w:rsidRPr="00A6129F" w:rsidRDefault="00A6129F" w:rsidP="00A6129F">
      <w:pPr>
        <w:spacing w:line="360" w:lineRule="exact"/>
        <w:rPr>
          <w:rFonts w:ascii="ＭＳ 明朝" w:eastAsia="ＭＳ 明朝" w:hAnsi="ＭＳ 明朝"/>
        </w:rPr>
      </w:pPr>
      <w:r w:rsidRPr="00A6129F">
        <w:rPr>
          <w:rFonts w:ascii="ＭＳ 明朝" w:eastAsia="ＭＳ 明朝" w:hAnsi="ＭＳ 明朝" w:hint="eastAsia"/>
        </w:rPr>
        <w:t>②令和２年度は南小学校区（以下、南）16人・北小学校区（以下、北）14人、３年度は南12人・北13人、４年度は南６人・北６人、５年度は南12人・北10人、６年度は南６人・北４人です。</w:t>
      </w:r>
    </w:p>
    <w:p w14:paraId="6A4B7620" w14:textId="77777777" w:rsidR="00A6129F" w:rsidRPr="00A6129F" w:rsidRDefault="00A6129F" w:rsidP="00A6129F">
      <w:pPr>
        <w:spacing w:line="360" w:lineRule="exact"/>
        <w:rPr>
          <w:rFonts w:ascii="ＭＳ 明朝" w:eastAsia="ＭＳ 明朝" w:hAnsi="ＭＳ 明朝"/>
        </w:rPr>
      </w:pPr>
      <w:r w:rsidRPr="00A6129F">
        <w:rPr>
          <w:rFonts w:ascii="ＭＳ 明朝" w:eastAsia="ＭＳ 明朝" w:hAnsi="ＭＳ 明朝" w:hint="eastAsia"/>
        </w:rPr>
        <w:t>③今後現れてくる小規模校区の多くは、隣接する校区も同様の課題を抱えており、単純な統合だけでご理解をいただくことは難しく、地域振興そのものに関わってくることから、地域の皆様の思いもしっかり受け止めなければならないと考えています。</w:t>
      </w:r>
    </w:p>
    <w:p w14:paraId="6BFF9C0A" w14:textId="77777777" w:rsidR="00A6129F" w:rsidRPr="00A6129F" w:rsidRDefault="00A6129F" w:rsidP="00A6129F">
      <w:pPr>
        <w:spacing w:line="360" w:lineRule="exact"/>
        <w:rPr>
          <w:rFonts w:ascii="ＭＳ 明朝" w:eastAsia="ＭＳ 明朝" w:hAnsi="ＭＳ 明朝"/>
        </w:rPr>
      </w:pPr>
      <w:r w:rsidRPr="00A6129F">
        <w:rPr>
          <w:rFonts w:ascii="ＭＳ 明朝" w:eastAsia="ＭＳ 明朝" w:hAnsi="ＭＳ 明朝" w:hint="eastAsia"/>
        </w:rPr>
        <w:lastRenderedPageBreak/>
        <w:t xml:space="preserve">　子どもたちにとって、より望ましい教育環境をどのように確保するのか、丁寧な対話を重ねながら、将来にわたり持続可能な学校の姿をともに考えていきたいと思っています。</w:t>
      </w:r>
    </w:p>
    <w:p w14:paraId="0A306668" w14:textId="58FA27A1" w:rsidR="006F46E3" w:rsidRPr="00A6129F" w:rsidRDefault="00A6129F" w:rsidP="00A6129F">
      <w:pPr>
        <w:spacing w:line="360" w:lineRule="exact"/>
        <w:rPr>
          <w:rFonts w:ascii="ＭＳ 明朝" w:eastAsia="ＭＳ 明朝" w:hAnsi="ＭＳ 明朝"/>
        </w:rPr>
      </w:pPr>
      <w:r w:rsidRPr="00A6129F">
        <w:rPr>
          <w:rFonts w:ascii="ＭＳ 明朝" w:eastAsia="ＭＳ 明朝" w:hAnsi="ＭＳ 明朝" w:hint="eastAsia"/>
        </w:rPr>
        <w:t>④全市的な少子化や保育ニーズの変化により、幼稚園単独での運営が難しくなってきています。将来的には認定こども園化も視野に入れながら子どもが健やかに育つ環境づくりを進めていきたいと考えています。</w:t>
      </w:r>
    </w:p>
    <w:sectPr w:rsidR="006F46E3" w:rsidRPr="00A6129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D7463" w14:textId="77777777" w:rsidR="00A6129F" w:rsidRDefault="00A6129F" w:rsidP="00A6129F">
      <w:r>
        <w:separator/>
      </w:r>
    </w:p>
  </w:endnote>
  <w:endnote w:type="continuationSeparator" w:id="0">
    <w:p w14:paraId="318D43F2" w14:textId="77777777" w:rsidR="00A6129F" w:rsidRDefault="00A6129F" w:rsidP="00A6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FE28B" w14:textId="77777777" w:rsidR="00A6129F" w:rsidRDefault="00A6129F" w:rsidP="00A6129F">
      <w:r>
        <w:separator/>
      </w:r>
    </w:p>
  </w:footnote>
  <w:footnote w:type="continuationSeparator" w:id="0">
    <w:p w14:paraId="65E70283" w14:textId="77777777" w:rsidR="00A6129F" w:rsidRDefault="00A6129F" w:rsidP="00A612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D04"/>
    <w:rsid w:val="002030EB"/>
    <w:rsid w:val="002A7C1D"/>
    <w:rsid w:val="00453DE6"/>
    <w:rsid w:val="006F46E3"/>
    <w:rsid w:val="00A6129F"/>
    <w:rsid w:val="00BF22E6"/>
    <w:rsid w:val="00D47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D448D0"/>
  <w15:chartTrackingRefBased/>
  <w15:docId w15:val="{EE473666-6738-4D6C-988B-BAC130A2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29F"/>
    <w:pPr>
      <w:spacing w:after="0" w:line="240" w:lineRule="auto"/>
      <w:jc w:val="both"/>
    </w:pPr>
    <w:rPr>
      <w:sz w:val="21"/>
      <w:szCs w:val="22"/>
      <w14:ligatures w14:val="none"/>
    </w:rPr>
  </w:style>
  <w:style w:type="paragraph" w:styleId="1">
    <w:name w:val="heading 1"/>
    <w:basedOn w:val="a"/>
    <w:next w:val="a"/>
    <w:link w:val="10"/>
    <w:uiPriority w:val="9"/>
    <w:qFormat/>
    <w:rsid w:val="00D47D04"/>
    <w:pPr>
      <w:keepNext/>
      <w:keepLines/>
      <w:widowControl w:val="0"/>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47D04"/>
    <w:pPr>
      <w:keepNext/>
      <w:keepLines/>
      <w:widowControl w:val="0"/>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47D04"/>
    <w:pPr>
      <w:keepNext/>
      <w:keepLines/>
      <w:widowControl w:val="0"/>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D47D04"/>
    <w:pPr>
      <w:keepNext/>
      <w:keepLines/>
      <w:widowControl w:val="0"/>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D47D04"/>
    <w:pPr>
      <w:keepNext/>
      <w:keepLines/>
      <w:widowControl w:val="0"/>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D47D04"/>
    <w:pPr>
      <w:keepNext/>
      <w:keepLines/>
      <w:widowControl w:val="0"/>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D47D04"/>
    <w:pPr>
      <w:keepNext/>
      <w:keepLines/>
      <w:widowControl w:val="0"/>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D47D04"/>
    <w:pPr>
      <w:keepNext/>
      <w:keepLines/>
      <w:widowControl w:val="0"/>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D47D04"/>
    <w:pPr>
      <w:keepNext/>
      <w:keepLines/>
      <w:widowControl w:val="0"/>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7D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7D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7D0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47D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7D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7D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7D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7D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7D0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7D04"/>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47D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7D04"/>
    <w:pPr>
      <w:widowControl w:val="0"/>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47D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7D04"/>
    <w:pPr>
      <w:widowControl w:val="0"/>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D47D04"/>
    <w:rPr>
      <w:i/>
      <w:iCs/>
      <w:color w:val="404040" w:themeColor="text1" w:themeTint="BF"/>
    </w:rPr>
  </w:style>
  <w:style w:type="paragraph" w:styleId="a9">
    <w:name w:val="List Paragraph"/>
    <w:basedOn w:val="a"/>
    <w:uiPriority w:val="34"/>
    <w:qFormat/>
    <w:rsid w:val="00D47D04"/>
    <w:pPr>
      <w:widowControl w:val="0"/>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D47D04"/>
    <w:rPr>
      <w:i/>
      <w:iCs/>
      <w:color w:val="0F4761" w:themeColor="accent1" w:themeShade="BF"/>
    </w:rPr>
  </w:style>
  <w:style w:type="paragraph" w:styleId="22">
    <w:name w:val="Intense Quote"/>
    <w:basedOn w:val="a"/>
    <w:next w:val="a"/>
    <w:link w:val="23"/>
    <w:uiPriority w:val="30"/>
    <w:qFormat/>
    <w:rsid w:val="00D47D04"/>
    <w:pPr>
      <w:widowControl w:val="0"/>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D47D04"/>
    <w:rPr>
      <w:i/>
      <w:iCs/>
      <w:color w:val="0F4761" w:themeColor="accent1" w:themeShade="BF"/>
    </w:rPr>
  </w:style>
  <w:style w:type="character" w:styleId="24">
    <w:name w:val="Intense Reference"/>
    <w:basedOn w:val="a0"/>
    <w:uiPriority w:val="32"/>
    <w:qFormat/>
    <w:rsid w:val="00D47D04"/>
    <w:rPr>
      <w:b/>
      <w:bCs/>
      <w:smallCaps/>
      <w:color w:val="0F4761" w:themeColor="accent1" w:themeShade="BF"/>
      <w:spacing w:val="5"/>
    </w:rPr>
  </w:style>
  <w:style w:type="paragraph" w:styleId="aa">
    <w:name w:val="header"/>
    <w:basedOn w:val="a"/>
    <w:link w:val="ab"/>
    <w:uiPriority w:val="99"/>
    <w:unhideWhenUsed/>
    <w:rsid w:val="00A6129F"/>
    <w:pPr>
      <w:widowControl w:val="0"/>
      <w:tabs>
        <w:tab w:val="center" w:pos="4252"/>
        <w:tab w:val="right" w:pos="8504"/>
      </w:tabs>
      <w:snapToGrid w:val="0"/>
      <w:spacing w:after="160" w:line="259" w:lineRule="auto"/>
      <w:jc w:val="left"/>
    </w:pPr>
    <w:rPr>
      <w:sz w:val="22"/>
      <w:szCs w:val="24"/>
      <w14:ligatures w14:val="standardContextual"/>
    </w:rPr>
  </w:style>
  <w:style w:type="character" w:customStyle="1" w:styleId="ab">
    <w:name w:val="ヘッダー (文字)"/>
    <w:basedOn w:val="a0"/>
    <w:link w:val="aa"/>
    <w:uiPriority w:val="99"/>
    <w:rsid w:val="00A6129F"/>
  </w:style>
  <w:style w:type="paragraph" w:styleId="ac">
    <w:name w:val="footer"/>
    <w:basedOn w:val="a"/>
    <w:link w:val="ad"/>
    <w:uiPriority w:val="99"/>
    <w:unhideWhenUsed/>
    <w:rsid w:val="00A6129F"/>
    <w:pPr>
      <w:widowControl w:val="0"/>
      <w:tabs>
        <w:tab w:val="center" w:pos="4252"/>
        <w:tab w:val="right" w:pos="8504"/>
      </w:tabs>
      <w:snapToGrid w:val="0"/>
      <w:spacing w:after="160" w:line="259" w:lineRule="auto"/>
      <w:jc w:val="left"/>
    </w:pPr>
    <w:rPr>
      <w:sz w:val="22"/>
      <w:szCs w:val="24"/>
      <w14:ligatures w14:val="standardContextual"/>
    </w:rPr>
  </w:style>
  <w:style w:type="character" w:customStyle="1" w:styleId="ad">
    <w:name w:val="フッター (文字)"/>
    <w:basedOn w:val="a0"/>
    <w:link w:val="ac"/>
    <w:uiPriority w:val="99"/>
    <w:rsid w:val="00A61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ﾅｶｶﾞﾜ ﾚｲｶ</dc:creator>
  <cp:keywords/>
  <dc:description/>
  <cp:lastModifiedBy>ﾅｶｶﾞﾜ ﾚｲｶ</cp:lastModifiedBy>
  <cp:revision>3</cp:revision>
  <dcterms:created xsi:type="dcterms:W3CDTF">2026-02-03T01:48:00Z</dcterms:created>
  <dcterms:modified xsi:type="dcterms:W3CDTF">2026-02-03T01:58:00Z</dcterms:modified>
</cp:coreProperties>
</file>