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04E290E2" w:rsidR="00ED310E" w:rsidRDefault="00ED310E" w:rsidP="00ED310E">
      <w:pPr>
        <w:widowControl/>
        <w:jc w:val="left"/>
      </w:pPr>
      <w:bookmarkStart w:id="0" w:name="_GoBack"/>
      <w:bookmarkEnd w:id="0"/>
    </w:p>
    <w:sectPr w:rsidR="00ED310E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4EAF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3A6E-CCF3-41DD-A5CA-F8508782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2023-04-14T01:07:00Z</dcterms:modified>
</cp:coreProperties>
</file>